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489" w:rsidRDefault="00BB5489">
      <w:pPr>
        <w:pStyle w:val="ConsPlusTitlePage"/>
      </w:pPr>
      <w:r>
        <w:t xml:space="preserve">Документ предоставлен </w:t>
      </w:r>
      <w:hyperlink r:id="rId4" w:history="1">
        <w:r>
          <w:rPr>
            <w:color w:val="0000FF"/>
          </w:rPr>
          <w:t>КонсультантПлюс</w:t>
        </w:r>
      </w:hyperlink>
      <w:r>
        <w:br/>
      </w:r>
    </w:p>
    <w:p w:rsidR="00BB5489" w:rsidRDefault="00BB548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BB5489">
        <w:tc>
          <w:tcPr>
            <w:tcW w:w="4677" w:type="dxa"/>
            <w:tcBorders>
              <w:top w:val="nil"/>
              <w:left w:val="nil"/>
              <w:bottom w:val="nil"/>
              <w:right w:val="nil"/>
            </w:tcBorders>
          </w:tcPr>
          <w:p w:rsidR="00BB5489" w:rsidRDefault="00BB5489">
            <w:pPr>
              <w:pStyle w:val="ConsPlusNormal"/>
            </w:pPr>
            <w:r>
              <w:t>5 ноября 2003 года</w:t>
            </w:r>
          </w:p>
        </w:tc>
        <w:tc>
          <w:tcPr>
            <w:tcW w:w="4677" w:type="dxa"/>
            <w:tcBorders>
              <w:top w:val="nil"/>
              <w:left w:val="nil"/>
              <w:bottom w:val="nil"/>
              <w:right w:val="nil"/>
            </w:tcBorders>
          </w:tcPr>
          <w:p w:rsidR="00BB5489" w:rsidRDefault="00BB5489">
            <w:pPr>
              <w:pStyle w:val="ConsPlusNormal"/>
              <w:jc w:val="right"/>
            </w:pPr>
            <w:r>
              <w:t>N 64</w:t>
            </w:r>
          </w:p>
        </w:tc>
      </w:tr>
    </w:tbl>
    <w:p w:rsidR="00BB5489" w:rsidRDefault="00BB5489">
      <w:pPr>
        <w:pStyle w:val="ConsPlusNormal"/>
        <w:pBdr>
          <w:top w:val="single" w:sz="6" w:space="0" w:color="auto"/>
        </w:pBdr>
        <w:spacing w:before="100" w:after="100"/>
        <w:jc w:val="both"/>
        <w:rPr>
          <w:sz w:val="2"/>
          <w:szCs w:val="2"/>
        </w:rPr>
      </w:pPr>
    </w:p>
    <w:p w:rsidR="00BB5489" w:rsidRDefault="00BB5489">
      <w:pPr>
        <w:pStyle w:val="ConsPlusNormal"/>
        <w:jc w:val="both"/>
      </w:pPr>
    </w:p>
    <w:p w:rsidR="00BB5489" w:rsidRDefault="00BB5489">
      <w:pPr>
        <w:pStyle w:val="ConsPlusTitle"/>
        <w:jc w:val="center"/>
      </w:pPr>
      <w:r>
        <w:t>ЗАКОН</w:t>
      </w:r>
    </w:p>
    <w:p w:rsidR="00BB5489" w:rsidRDefault="00BB5489">
      <w:pPr>
        <w:pStyle w:val="ConsPlusTitle"/>
        <w:jc w:val="center"/>
      </w:pPr>
      <w:r>
        <w:t>ГОРОДА МОСКВЫ</w:t>
      </w:r>
    </w:p>
    <w:p w:rsidR="00BB5489" w:rsidRDefault="00BB5489">
      <w:pPr>
        <w:pStyle w:val="ConsPlusTitle"/>
        <w:jc w:val="center"/>
      </w:pPr>
    </w:p>
    <w:p w:rsidR="00BB5489" w:rsidRDefault="00BB5489">
      <w:pPr>
        <w:pStyle w:val="ConsPlusTitle"/>
        <w:jc w:val="center"/>
      </w:pPr>
      <w:r>
        <w:t>О НАЛОГЕ НА ИМУЩЕСТВО ОРГАНИЗАЦИЙ</w:t>
      </w:r>
    </w:p>
    <w:p w:rsidR="00BB5489" w:rsidRDefault="00BB5489">
      <w:pPr>
        <w:pStyle w:val="ConsPlusNormal"/>
        <w:jc w:val="center"/>
      </w:pPr>
    </w:p>
    <w:p w:rsidR="00BB5489" w:rsidRDefault="00BB5489">
      <w:pPr>
        <w:pStyle w:val="ConsPlusNormal"/>
        <w:jc w:val="center"/>
      </w:pPr>
      <w:r>
        <w:t>Список изменяющих документов</w:t>
      </w:r>
    </w:p>
    <w:p w:rsidR="00BB5489" w:rsidRDefault="00BB5489">
      <w:pPr>
        <w:pStyle w:val="ConsPlusNormal"/>
        <w:jc w:val="center"/>
      </w:pPr>
      <w:r>
        <w:t xml:space="preserve">(в ред. законов г. Москвы от 31.03.2004 </w:t>
      </w:r>
      <w:hyperlink r:id="rId5" w:history="1">
        <w:r>
          <w:rPr>
            <w:color w:val="0000FF"/>
          </w:rPr>
          <w:t>N 16</w:t>
        </w:r>
      </w:hyperlink>
      <w:r>
        <w:t>,</w:t>
      </w:r>
    </w:p>
    <w:p w:rsidR="00BB5489" w:rsidRDefault="00BB5489">
      <w:pPr>
        <w:pStyle w:val="ConsPlusNormal"/>
        <w:jc w:val="center"/>
      </w:pPr>
      <w:r>
        <w:t xml:space="preserve">от 24.11.2004 </w:t>
      </w:r>
      <w:hyperlink r:id="rId6" w:history="1">
        <w:r>
          <w:rPr>
            <w:color w:val="0000FF"/>
          </w:rPr>
          <w:t>N 76</w:t>
        </w:r>
      </w:hyperlink>
      <w:r>
        <w:t xml:space="preserve">, от 26.01.2005 </w:t>
      </w:r>
      <w:hyperlink r:id="rId7" w:history="1">
        <w:r>
          <w:rPr>
            <w:color w:val="0000FF"/>
          </w:rPr>
          <w:t>N 4</w:t>
        </w:r>
      </w:hyperlink>
      <w:r>
        <w:t>,</w:t>
      </w:r>
    </w:p>
    <w:p w:rsidR="00BB5489" w:rsidRDefault="00BB5489">
      <w:pPr>
        <w:pStyle w:val="ConsPlusNormal"/>
        <w:jc w:val="center"/>
      </w:pPr>
      <w:r>
        <w:t xml:space="preserve">от 26.10.2005 </w:t>
      </w:r>
      <w:hyperlink r:id="rId8" w:history="1">
        <w:r>
          <w:rPr>
            <w:color w:val="0000FF"/>
          </w:rPr>
          <w:t>N 51</w:t>
        </w:r>
      </w:hyperlink>
      <w:r>
        <w:t xml:space="preserve">, от 23.11.2005 </w:t>
      </w:r>
      <w:hyperlink r:id="rId9" w:history="1">
        <w:r>
          <w:rPr>
            <w:color w:val="0000FF"/>
          </w:rPr>
          <w:t>N 57</w:t>
        </w:r>
      </w:hyperlink>
      <w:r>
        <w:t>,</w:t>
      </w:r>
    </w:p>
    <w:p w:rsidR="00BB5489" w:rsidRDefault="00BB5489">
      <w:pPr>
        <w:pStyle w:val="ConsPlusNormal"/>
        <w:jc w:val="center"/>
      </w:pPr>
      <w:r>
        <w:t xml:space="preserve">от 10.10.2007 </w:t>
      </w:r>
      <w:hyperlink r:id="rId10" w:history="1">
        <w:r>
          <w:rPr>
            <w:color w:val="0000FF"/>
          </w:rPr>
          <w:t>N 41</w:t>
        </w:r>
      </w:hyperlink>
      <w:r>
        <w:t xml:space="preserve"> (ред. 01.01.2013), от 14.11.2007 </w:t>
      </w:r>
      <w:hyperlink r:id="rId11" w:history="1">
        <w:r>
          <w:rPr>
            <w:color w:val="0000FF"/>
          </w:rPr>
          <w:t>N 44</w:t>
        </w:r>
      </w:hyperlink>
      <w:r>
        <w:t>,</w:t>
      </w:r>
    </w:p>
    <w:p w:rsidR="00BB5489" w:rsidRDefault="00BB5489">
      <w:pPr>
        <w:pStyle w:val="ConsPlusNormal"/>
        <w:jc w:val="center"/>
      </w:pPr>
      <w:r>
        <w:t xml:space="preserve">от 15.10.2008 </w:t>
      </w:r>
      <w:hyperlink r:id="rId12" w:history="1">
        <w:r>
          <w:rPr>
            <w:color w:val="0000FF"/>
          </w:rPr>
          <w:t>N 47</w:t>
        </w:r>
      </w:hyperlink>
      <w:r>
        <w:t xml:space="preserve">, от 05.11.2008 </w:t>
      </w:r>
      <w:hyperlink r:id="rId13" w:history="1">
        <w:r>
          <w:rPr>
            <w:color w:val="0000FF"/>
          </w:rPr>
          <w:t>N 55</w:t>
        </w:r>
      </w:hyperlink>
      <w:r>
        <w:t>,</w:t>
      </w:r>
    </w:p>
    <w:p w:rsidR="00BB5489" w:rsidRDefault="00BB5489">
      <w:pPr>
        <w:pStyle w:val="ConsPlusNormal"/>
        <w:jc w:val="center"/>
      </w:pPr>
      <w:r>
        <w:t xml:space="preserve">от 27.05.2009 </w:t>
      </w:r>
      <w:hyperlink r:id="rId14" w:history="1">
        <w:r>
          <w:rPr>
            <w:color w:val="0000FF"/>
          </w:rPr>
          <w:t>N 15</w:t>
        </w:r>
      </w:hyperlink>
      <w:r>
        <w:t xml:space="preserve">, от 11.11.2009 </w:t>
      </w:r>
      <w:hyperlink r:id="rId15" w:history="1">
        <w:r>
          <w:rPr>
            <w:color w:val="0000FF"/>
          </w:rPr>
          <w:t>N 1</w:t>
        </w:r>
      </w:hyperlink>
      <w:r>
        <w:t xml:space="preserve">, от 17.11.2010 </w:t>
      </w:r>
      <w:hyperlink r:id="rId16" w:history="1">
        <w:r>
          <w:rPr>
            <w:color w:val="0000FF"/>
          </w:rPr>
          <w:t>N 49</w:t>
        </w:r>
      </w:hyperlink>
      <w:r>
        <w:t>,</w:t>
      </w:r>
    </w:p>
    <w:p w:rsidR="00BB5489" w:rsidRDefault="00BB5489">
      <w:pPr>
        <w:pStyle w:val="ConsPlusNormal"/>
        <w:jc w:val="center"/>
      </w:pPr>
      <w:r>
        <w:t xml:space="preserve">от 16.11.2011 </w:t>
      </w:r>
      <w:hyperlink r:id="rId17" w:history="1">
        <w:r>
          <w:rPr>
            <w:color w:val="0000FF"/>
          </w:rPr>
          <w:t>N 53</w:t>
        </w:r>
      </w:hyperlink>
      <w:r>
        <w:t xml:space="preserve">, от 06.02.2013 </w:t>
      </w:r>
      <w:hyperlink r:id="rId18" w:history="1">
        <w:r>
          <w:rPr>
            <w:color w:val="0000FF"/>
          </w:rPr>
          <w:t>N 6</w:t>
        </w:r>
      </w:hyperlink>
      <w:r>
        <w:t xml:space="preserve">, от 26.06.2013 </w:t>
      </w:r>
      <w:hyperlink r:id="rId19" w:history="1">
        <w:r>
          <w:rPr>
            <w:color w:val="0000FF"/>
          </w:rPr>
          <w:t>N 33</w:t>
        </w:r>
      </w:hyperlink>
      <w:r>
        <w:t>,</w:t>
      </w:r>
    </w:p>
    <w:p w:rsidR="00BB5489" w:rsidRDefault="00BB5489">
      <w:pPr>
        <w:pStyle w:val="ConsPlusNormal"/>
        <w:jc w:val="center"/>
      </w:pPr>
      <w:r>
        <w:t xml:space="preserve">от 20.11.2013 </w:t>
      </w:r>
      <w:hyperlink r:id="rId20" w:history="1">
        <w:r>
          <w:rPr>
            <w:color w:val="0000FF"/>
          </w:rPr>
          <w:t>N 63</w:t>
        </w:r>
      </w:hyperlink>
      <w:r>
        <w:t xml:space="preserve">, от 07.05.2014 </w:t>
      </w:r>
      <w:hyperlink r:id="rId21" w:history="1">
        <w:r>
          <w:rPr>
            <w:color w:val="0000FF"/>
          </w:rPr>
          <w:t>N 25</w:t>
        </w:r>
      </w:hyperlink>
      <w:r>
        <w:t xml:space="preserve"> (ред. 26.11.2014),</w:t>
      </w:r>
    </w:p>
    <w:p w:rsidR="00BB5489" w:rsidRDefault="00BB5489">
      <w:pPr>
        <w:pStyle w:val="ConsPlusNormal"/>
        <w:jc w:val="center"/>
      </w:pPr>
      <w:r>
        <w:t xml:space="preserve">от 25.06.2014 </w:t>
      </w:r>
      <w:hyperlink r:id="rId22" w:history="1">
        <w:r>
          <w:rPr>
            <w:color w:val="0000FF"/>
          </w:rPr>
          <w:t>N 34</w:t>
        </w:r>
      </w:hyperlink>
      <w:r>
        <w:t xml:space="preserve">, от 26.11.2014 </w:t>
      </w:r>
      <w:hyperlink r:id="rId23" w:history="1">
        <w:r>
          <w:rPr>
            <w:color w:val="0000FF"/>
          </w:rPr>
          <w:t>N 56</w:t>
        </w:r>
      </w:hyperlink>
      <w:r>
        <w:t xml:space="preserve">, от 01.04.2015 </w:t>
      </w:r>
      <w:hyperlink r:id="rId24" w:history="1">
        <w:r>
          <w:rPr>
            <w:color w:val="0000FF"/>
          </w:rPr>
          <w:t>N 14</w:t>
        </w:r>
      </w:hyperlink>
      <w:r>
        <w:t>,</w:t>
      </w:r>
    </w:p>
    <w:p w:rsidR="00BB5489" w:rsidRDefault="00BB5489">
      <w:pPr>
        <w:pStyle w:val="ConsPlusNormal"/>
        <w:jc w:val="center"/>
      </w:pPr>
      <w:r>
        <w:t xml:space="preserve">от 13.05.2015 </w:t>
      </w:r>
      <w:hyperlink r:id="rId25" w:history="1">
        <w:r>
          <w:rPr>
            <w:color w:val="0000FF"/>
          </w:rPr>
          <w:t>N 22</w:t>
        </w:r>
      </w:hyperlink>
      <w:r>
        <w:t xml:space="preserve">, от 24.06.2015 </w:t>
      </w:r>
      <w:hyperlink r:id="rId26" w:history="1">
        <w:r>
          <w:rPr>
            <w:color w:val="0000FF"/>
          </w:rPr>
          <w:t>N 29</w:t>
        </w:r>
      </w:hyperlink>
      <w:r>
        <w:t xml:space="preserve">, от 07.10.2015 </w:t>
      </w:r>
      <w:hyperlink r:id="rId27" w:history="1">
        <w:r>
          <w:rPr>
            <w:color w:val="0000FF"/>
          </w:rPr>
          <w:t>N 51</w:t>
        </w:r>
      </w:hyperlink>
      <w:r>
        <w:t>,</w:t>
      </w:r>
    </w:p>
    <w:p w:rsidR="00BB5489" w:rsidRDefault="00BB5489">
      <w:pPr>
        <w:pStyle w:val="ConsPlusNormal"/>
        <w:jc w:val="center"/>
      </w:pPr>
      <w:r>
        <w:t xml:space="preserve">от 18.11.2015 </w:t>
      </w:r>
      <w:hyperlink r:id="rId28" w:history="1">
        <w:r>
          <w:rPr>
            <w:color w:val="0000FF"/>
          </w:rPr>
          <w:t>N 60</w:t>
        </w:r>
      </w:hyperlink>
      <w:r>
        <w:t xml:space="preserve">, от 25.11.2015 </w:t>
      </w:r>
      <w:hyperlink r:id="rId29" w:history="1">
        <w:r>
          <w:rPr>
            <w:color w:val="0000FF"/>
          </w:rPr>
          <w:t>N 65</w:t>
        </w:r>
      </w:hyperlink>
      <w:r>
        <w:t xml:space="preserve">, от 13.04.2016 </w:t>
      </w:r>
      <w:hyperlink r:id="rId30" w:history="1">
        <w:r>
          <w:rPr>
            <w:color w:val="0000FF"/>
          </w:rPr>
          <w:t>N 14</w:t>
        </w:r>
      </w:hyperlink>
      <w:r>
        <w:t>,</w:t>
      </w:r>
    </w:p>
    <w:p w:rsidR="00BB5489" w:rsidRDefault="00BB5489">
      <w:pPr>
        <w:pStyle w:val="ConsPlusNormal"/>
        <w:jc w:val="center"/>
      </w:pPr>
      <w:r>
        <w:t xml:space="preserve">от 23.11.2016 </w:t>
      </w:r>
      <w:hyperlink r:id="rId31" w:history="1">
        <w:r>
          <w:rPr>
            <w:color w:val="0000FF"/>
          </w:rPr>
          <w:t>N 36</w:t>
        </w:r>
      </w:hyperlink>
      <w:r>
        <w:t>,</w:t>
      </w:r>
    </w:p>
    <w:p w:rsidR="00BB5489" w:rsidRDefault="00BB5489">
      <w:pPr>
        <w:pStyle w:val="ConsPlusNormal"/>
        <w:jc w:val="center"/>
      </w:pPr>
      <w:r>
        <w:t xml:space="preserve">с изм., внесенными </w:t>
      </w:r>
      <w:hyperlink r:id="rId32" w:history="1">
        <w:r>
          <w:rPr>
            <w:color w:val="0000FF"/>
          </w:rPr>
          <w:t>решением</w:t>
        </w:r>
      </w:hyperlink>
      <w:r>
        <w:t xml:space="preserve"> Мосгорсуда</w:t>
      </w:r>
    </w:p>
    <w:p w:rsidR="00BB5489" w:rsidRDefault="00BB5489">
      <w:pPr>
        <w:pStyle w:val="ConsPlusNormal"/>
        <w:jc w:val="center"/>
      </w:pPr>
      <w:r>
        <w:t>от 01.07.2009 по делу N 3-223/3-2009)</w:t>
      </w:r>
    </w:p>
    <w:p w:rsidR="00BB5489" w:rsidRDefault="00BB5489">
      <w:pPr>
        <w:pStyle w:val="ConsPlusNormal"/>
        <w:jc w:val="both"/>
      </w:pPr>
    </w:p>
    <w:p w:rsidR="00BB5489" w:rsidRDefault="00BB5489">
      <w:pPr>
        <w:pStyle w:val="ConsPlusNormal"/>
        <w:ind w:firstLine="540"/>
        <w:jc w:val="both"/>
      </w:pPr>
      <w:r>
        <w:t xml:space="preserve">Настоящий Закон в соответствии с Налоговым </w:t>
      </w:r>
      <w:hyperlink r:id="rId33" w:history="1">
        <w:r>
          <w:rPr>
            <w:color w:val="0000FF"/>
          </w:rPr>
          <w:t>кодексом</w:t>
        </w:r>
      </w:hyperlink>
      <w:r>
        <w:t xml:space="preserve"> Российской Федерации и Федеральным </w:t>
      </w:r>
      <w:hyperlink r:id="rId34" w:history="1">
        <w:r>
          <w:rPr>
            <w:color w:val="0000FF"/>
          </w:rPr>
          <w:t>законом</w:t>
        </w:r>
      </w:hyperlink>
      <w:r>
        <w:t xml:space="preserve"> "О внесении дополнения в часть вторую Налогового кодекса Российской Федерации и внесении изменения и дополнения в статью 20 Закона Российской Федерации "Об основах налоговой системы в Российской Федерации", а также о признании утратившими силу актов законодательства Российской Федерации в части налогов и сборов" устанавливает налог на имущество организаций на территории города Москвы.</w:t>
      </w:r>
    </w:p>
    <w:p w:rsidR="00BB5489" w:rsidRDefault="00BB5489">
      <w:pPr>
        <w:pStyle w:val="ConsPlusNormal"/>
        <w:jc w:val="both"/>
      </w:pPr>
    </w:p>
    <w:p w:rsidR="00BB5489" w:rsidRDefault="00BB5489">
      <w:pPr>
        <w:pStyle w:val="ConsPlusNormal"/>
        <w:ind w:firstLine="540"/>
        <w:jc w:val="both"/>
        <w:outlineLvl w:val="0"/>
      </w:pPr>
      <w:r>
        <w:t>Статья 1. Общие положения</w:t>
      </w:r>
    </w:p>
    <w:p w:rsidR="00BB5489" w:rsidRDefault="00BB5489">
      <w:pPr>
        <w:pStyle w:val="ConsPlusNormal"/>
        <w:jc w:val="both"/>
      </w:pPr>
    </w:p>
    <w:p w:rsidR="00BB5489" w:rsidRDefault="00BB5489">
      <w:pPr>
        <w:pStyle w:val="ConsPlusNormal"/>
        <w:ind w:firstLine="540"/>
        <w:jc w:val="both"/>
      </w:pPr>
      <w:r>
        <w:t xml:space="preserve">Настоящим Законом в соответствии с Налоговым </w:t>
      </w:r>
      <w:hyperlink r:id="rId35" w:history="1">
        <w:r>
          <w:rPr>
            <w:color w:val="0000FF"/>
          </w:rPr>
          <w:t>кодексом</w:t>
        </w:r>
      </w:hyperlink>
      <w:r>
        <w:t xml:space="preserve"> Российской Федерации на территории города Москвы определяются ставка налога на имущество организаций (далее - налог), порядок и сроки уплаты налога, налоговые льготы, а также особенности определения налоговой базы.</w:t>
      </w:r>
    </w:p>
    <w:p w:rsidR="00BB5489" w:rsidRDefault="00BB5489">
      <w:pPr>
        <w:pStyle w:val="ConsPlusNormal"/>
        <w:jc w:val="both"/>
      </w:pPr>
      <w:r>
        <w:t xml:space="preserve">(в ред. законов г. Москвы от 05.11.2008 </w:t>
      </w:r>
      <w:hyperlink r:id="rId36" w:history="1">
        <w:r>
          <w:rPr>
            <w:color w:val="0000FF"/>
          </w:rPr>
          <w:t>N 55</w:t>
        </w:r>
      </w:hyperlink>
      <w:r>
        <w:t xml:space="preserve">, от 20.11.2013 </w:t>
      </w:r>
      <w:hyperlink r:id="rId37" w:history="1">
        <w:r>
          <w:rPr>
            <w:color w:val="0000FF"/>
          </w:rPr>
          <w:t>N 63</w:t>
        </w:r>
      </w:hyperlink>
      <w:r>
        <w:t>)</w:t>
      </w:r>
    </w:p>
    <w:p w:rsidR="00BB5489" w:rsidRDefault="00BB5489">
      <w:pPr>
        <w:pStyle w:val="ConsPlusNormal"/>
        <w:jc w:val="both"/>
      </w:pPr>
    </w:p>
    <w:p w:rsidR="00BB5489" w:rsidRDefault="00BB5489">
      <w:pPr>
        <w:pStyle w:val="ConsPlusNormal"/>
        <w:ind w:firstLine="540"/>
        <w:jc w:val="both"/>
        <w:outlineLvl w:val="0"/>
      </w:pPr>
      <w:bookmarkStart w:id="0" w:name="P32"/>
      <w:bookmarkEnd w:id="0"/>
      <w:r>
        <w:t>Статья 1.1. Особенности определения налоговой базы в отношении отдельных объектов недвижимого имущества</w:t>
      </w:r>
    </w:p>
    <w:p w:rsidR="00BB5489" w:rsidRDefault="00BB5489">
      <w:pPr>
        <w:pStyle w:val="ConsPlusNormal"/>
        <w:ind w:firstLine="540"/>
        <w:jc w:val="both"/>
      </w:pPr>
    </w:p>
    <w:p w:rsidR="00BB5489" w:rsidRDefault="00BB5489">
      <w:pPr>
        <w:pStyle w:val="ConsPlusNormal"/>
        <w:ind w:firstLine="540"/>
        <w:jc w:val="both"/>
      </w:pPr>
      <w:r>
        <w:t xml:space="preserve">(введена </w:t>
      </w:r>
      <w:hyperlink r:id="rId38" w:history="1">
        <w:r>
          <w:rPr>
            <w:color w:val="0000FF"/>
          </w:rPr>
          <w:t>Законом</w:t>
        </w:r>
      </w:hyperlink>
      <w:r>
        <w:t xml:space="preserve"> г. Москвы от 20.11.2013 N 63)</w:t>
      </w:r>
    </w:p>
    <w:p w:rsidR="00BB5489" w:rsidRDefault="00BB5489">
      <w:pPr>
        <w:pStyle w:val="ConsPlusNormal"/>
        <w:jc w:val="both"/>
      </w:pPr>
    </w:p>
    <w:p w:rsidR="00BB5489" w:rsidRDefault="00BB5489">
      <w:pPr>
        <w:pStyle w:val="ConsPlusNormal"/>
        <w:ind w:firstLine="540"/>
        <w:jc w:val="both"/>
      </w:pPr>
      <w:r>
        <w:t>Налоговая база как кадастровая стоимость объектов недвижимого имущества определяется в отношении:</w:t>
      </w:r>
    </w:p>
    <w:p w:rsidR="00BB5489" w:rsidRDefault="00BB5489">
      <w:pPr>
        <w:pStyle w:val="ConsPlusNormal"/>
        <w:ind w:firstLine="540"/>
        <w:jc w:val="both"/>
      </w:pPr>
      <w:bookmarkStart w:id="1" w:name="P37"/>
      <w:bookmarkEnd w:id="1"/>
      <w:r>
        <w:t xml:space="preserve">1) административно-деловых центров и торговых центров (комплексов) и помещений в них (кроме помещений, находящихся в оперативном управлении органов государственной власти, автономных, бюджетных и казенных учреждений), если соответствующие здания (строения, сооружения), за исключением многоквартирных домов, расположены на земельных участках, один из видов разрешенного использования которых предусматривает размещение офисных </w:t>
      </w:r>
      <w:r>
        <w:lastRenderedPageBreak/>
        <w:t>зданий делового, административного (кроме зданий (строений, сооружений), расположенных на земельных участках, вид разрешенного использования которых предусматривает размещение промышленных или производственных объектов) и коммерческого назначения, торговых объектов, объектов общественного питания и (или) бытового обслуживания;</w:t>
      </w:r>
    </w:p>
    <w:p w:rsidR="00BB5489" w:rsidRDefault="00BB5489">
      <w:pPr>
        <w:pStyle w:val="ConsPlusNormal"/>
        <w:jc w:val="both"/>
      </w:pPr>
      <w:r>
        <w:t xml:space="preserve">(в ред. законов г. Москвы от 07.05.2014 </w:t>
      </w:r>
      <w:hyperlink r:id="rId39" w:history="1">
        <w:r>
          <w:rPr>
            <w:color w:val="0000FF"/>
          </w:rPr>
          <w:t>N 25</w:t>
        </w:r>
      </w:hyperlink>
      <w:r>
        <w:t xml:space="preserve">, от 26.11.2014 </w:t>
      </w:r>
      <w:hyperlink r:id="rId40" w:history="1">
        <w:r>
          <w:rPr>
            <w:color w:val="0000FF"/>
          </w:rPr>
          <w:t>N 56</w:t>
        </w:r>
      </w:hyperlink>
      <w:r>
        <w:t xml:space="preserve">, от 18.11.2015 </w:t>
      </w:r>
      <w:hyperlink r:id="rId41" w:history="1">
        <w:r>
          <w:rPr>
            <w:color w:val="0000FF"/>
          </w:rPr>
          <w:t>N 60</w:t>
        </w:r>
      </w:hyperlink>
      <w:r>
        <w:t>)</w:t>
      </w:r>
    </w:p>
    <w:p w:rsidR="00BB5489" w:rsidRDefault="00BB5489">
      <w:pPr>
        <w:pStyle w:val="ConsPlusNormal"/>
        <w:ind w:firstLine="540"/>
        <w:jc w:val="both"/>
      </w:pPr>
      <w:r>
        <w:t>2) отдельно стоящих нежилых зданий (строений, сооружений) общей площадью свыше 1000 кв. метров и помещений в них, фактически используемых в целях делового, административного или коммерческого назначения, а также в целях размещения торговых объектов, объектов общественного питания и (или) объектов бытового обслуживания;</w:t>
      </w:r>
    </w:p>
    <w:p w:rsidR="00BB5489" w:rsidRDefault="00BB5489">
      <w:pPr>
        <w:pStyle w:val="ConsPlusNormal"/>
        <w:jc w:val="both"/>
      </w:pPr>
      <w:r>
        <w:t xml:space="preserve">(в ред. законов г. Москвы от 07.05.2014 </w:t>
      </w:r>
      <w:hyperlink r:id="rId42" w:history="1">
        <w:r>
          <w:rPr>
            <w:color w:val="0000FF"/>
          </w:rPr>
          <w:t>N 25</w:t>
        </w:r>
      </w:hyperlink>
      <w:r>
        <w:t xml:space="preserve">, от 18.11.2015 </w:t>
      </w:r>
      <w:hyperlink r:id="rId43" w:history="1">
        <w:r>
          <w:rPr>
            <w:color w:val="0000FF"/>
          </w:rPr>
          <w:t>N 60</w:t>
        </w:r>
      </w:hyperlink>
      <w:r>
        <w:t>)</w:t>
      </w:r>
    </w:p>
    <w:p w:rsidR="00BB5489" w:rsidRDefault="00BB5489">
      <w:pPr>
        <w:pStyle w:val="ConsPlusNormal"/>
        <w:ind w:firstLine="540"/>
        <w:jc w:val="both"/>
      </w:pPr>
      <w:r>
        <w:t>2.1) расположенных в многоквартирных домах нежилых помещений, принадлежащих одному или нескольким собственникам, фактически используемых для размещения офисов, торговых объектов, объектов общественного питания и (или) объектов бытового обслуживания, если общая площадь нежилых помещений в многоквартирном доме превышает 3000 кв. метров;</w:t>
      </w:r>
    </w:p>
    <w:p w:rsidR="00BB5489" w:rsidRDefault="00BB5489">
      <w:pPr>
        <w:pStyle w:val="ConsPlusNormal"/>
        <w:jc w:val="both"/>
      </w:pPr>
      <w:r>
        <w:t xml:space="preserve">(п. 2.1 введен </w:t>
      </w:r>
      <w:hyperlink r:id="rId44" w:history="1">
        <w:r>
          <w:rPr>
            <w:color w:val="0000FF"/>
          </w:rPr>
          <w:t>Законом</w:t>
        </w:r>
      </w:hyperlink>
      <w:r>
        <w:t xml:space="preserve"> г. Москвы от 07.05.2014 N 25 (ред. 26.11.2014); в ред. </w:t>
      </w:r>
      <w:hyperlink r:id="rId45" w:history="1">
        <w:r>
          <w:rPr>
            <w:color w:val="0000FF"/>
          </w:rPr>
          <w:t>Закона</w:t>
        </w:r>
      </w:hyperlink>
      <w:r>
        <w:t xml:space="preserve"> г. Москвы от 18.11.2015 N 60)</w:t>
      </w:r>
    </w:p>
    <w:p w:rsidR="00BB5489" w:rsidRDefault="00BB5489">
      <w:pPr>
        <w:pStyle w:val="ConsPlusNormal"/>
        <w:ind w:firstLine="540"/>
        <w:jc w:val="both"/>
      </w:pPr>
      <w:r>
        <w:t>3) объектов недвижимого имущества иностранных организаций, не осуществляющих деятельность в Российской Федерации через постоянные представительства, а также объектов недвижимого имущества иностранных организаций, не относящихся к деятельности данных организаций в Российской Федерации через постоянные представительства;</w:t>
      </w:r>
    </w:p>
    <w:p w:rsidR="00BB5489" w:rsidRDefault="00BB5489">
      <w:pPr>
        <w:pStyle w:val="ConsPlusNormal"/>
        <w:ind w:firstLine="540"/>
        <w:jc w:val="both"/>
      </w:pPr>
      <w:bookmarkStart w:id="2" w:name="P44"/>
      <w:bookmarkEnd w:id="2"/>
      <w:r>
        <w:t>4) жилых домов и жилых помещений, не учитываемых на балансе в качестве объектов основных средств в порядке, установленном для ведения бухгалтерского учета, по истечении двух лет со дня принятия указанных объектов к бухгалтерскому учету;</w:t>
      </w:r>
    </w:p>
    <w:p w:rsidR="00BB5489" w:rsidRDefault="00BB5489">
      <w:pPr>
        <w:pStyle w:val="ConsPlusNormal"/>
        <w:jc w:val="both"/>
      </w:pPr>
      <w:r>
        <w:t xml:space="preserve">(п. 4 введен </w:t>
      </w:r>
      <w:hyperlink r:id="rId46" w:history="1">
        <w:r>
          <w:rPr>
            <w:color w:val="0000FF"/>
          </w:rPr>
          <w:t>Законом</w:t>
        </w:r>
      </w:hyperlink>
      <w:r>
        <w:t xml:space="preserve"> г. Москвы от 24.06.2015 N 29)</w:t>
      </w:r>
    </w:p>
    <w:p w:rsidR="00BB5489" w:rsidRDefault="00BB5489">
      <w:pPr>
        <w:pStyle w:val="ConsPlusNormal"/>
        <w:ind w:firstLine="540"/>
        <w:jc w:val="both"/>
      </w:pPr>
      <w:r>
        <w:t xml:space="preserve">5) отдельно стоящих нежилых зданий (строений, сооружений) и помещений в них, включенных в перечень, утверждаемый Правительством Москвы в соответствии с </w:t>
      </w:r>
      <w:hyperlink w:anchor="P66" w:history="1">
        <w:r>
          <w:rPr>
            <w:color w:val="0000FF"/>
          </w:rPr>
          <w:t>частью 3 статьи 2</w:t>
        </w:r>
      </w:hyperlink>
      <w:r>
        <w:t xml:space="preserve"> настоящего Закона, если указанные здания (строения, сооружения) предназначены для использования в соответствии с кадастровыми паспортами или документами технического учета (инвентаризации) таких объектов недвижимости и (или) фактически используются в целях делового, административного или коммерческого назначения, а также в целях размещения торговых объектов, объектов общественного питания и (или) объектов бытового обслуживания;</w:t>
      </w:r>
    </w:p>
    <w:p w:rsidR="00BB5489" w:rsidRDefault="00BB5489">
      <w:pPr>
        <w:pStyle w:val="ConsPlusNormal"/>
        <w:jc w:val="both"/>
      </w:pPr>
      <w:r>
        <w:t xml:space="preserve">(п. 5 введен </w:t>
      </w:r>
      <w:hyperlink r:id="rId47" w:history="1">
        <w:r>
          <w:rPr>
            <w:color w:val="0000FF"/>
          </w:rPr>
          <w:t>Законом</w:t>
        </w:r>
      </w:hyperlink>
      <w:r>
        <w:t xml:space="preserve"> г. Москвы от 18.11.2015 N 60)</w:t>
      </w:r>
    </w:p>
    <w:p w:rsidR="00BB5489" w:rsidRDefault="00BB5489">
      <w:pPr>
        <w:pStyle w:val="ConsPlusNormal"/>
        <w:ind w:firstLine="540"/>
        <w:jc w:val="both"/>
      </w:pPr>
      <w:r>
        <w:t xml:space="preserve">6) нежилых помещений, находящихся в зданиях (строениях, сооружениях), включенных в перечень, утверждаемый Правительством Москвы в соответствии с </w:t>
      </w:r>
      <w:hyperlink w:anchor="P66" w:history="1">
        <w:r>
          <w:rPr>
            <w:color w:val="0000FF"/>
          </w:rPr>
          <w:t>частью 3 статьи 2</w:t>
        </w:r>
      </w:hyperlink>
      <w:r>
        <w:t xml:space="preserve"> настоящего Закона, если назначение таких помещений в соответствии с кадастровыми паспортами объектов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(или) бытового обслуживания, либо которые фактически используются для размещения офисов, торговых объектов, объектов общественного питания и (или) бытового обслуживания.</w:t>
      </w:r>
    </w:p>
    <w:p w:rsidR="00BB5489" w:rsidRDefault="00BB5489">
      <w:pPr>
        <w:pStyle w:val="ConsPlusNormal"/>
        <w:jc w:val="both"/>
      </w:pPr>
      <w:r>
        <w:t xml:space="preserve">(п. 6 введен </w:t>
      </w:r>
      <w:hyperlink r:id="rId48" w:history="1">
        <w:r>
          <w:rPr>
            <w:color w:val="0000FF"/>
          </w:rPr>
          <w:t>Законом</w:t>
        </w:r>
      </w:hyperlink>
      <w:r>
        <w:t xml:space="preserve"> г. Москвы от 18.11.2015 N 60)</w:t>
      </w:r>
    </w:p>
    <w:p w:rsidR="00BB5489" w:rsidRDefault="00BB5489">
      <w:pPr>
        <w:pStyle w:val="ConsPlusNormal"/>
        <w:jc w:val="both"/>
      </w:pPr>
    </w:p>
    <w:p w:rsidR="00BB5489" w:rsidRDefault="00BB5489">
      <w:pPr>
        <w:pStyle w:val="ConsPlusNormal"/>
        <w:ind w:firstLine="540"/>
        <w:jc w:val="both"/>
        <w:outlineLvl w:val="0"/>
      </w:pPr>
      <w:r>
        <w:t>Статья 2. Налоговые ставки</w:t>
      </w:r>
    </w:p>
    <w:p w:rsidR="00BB5489" w:rsidRDefault="00BB5489">
      <w:pPr>
        <w:pStyle w:val="ConsPlusNormal"/>
        <w:ind w:firstLine="540"/>
        <w:jc w:val="both"/>
      </w:pPr>
    </w:p>
    <w:p w:rsidR="00BB5489" w:rsidRDefault="00BB5489">
      <w:pPr>
        <w:pStyle w:val="ConsPlusNormal"/>
        <w:ind w:firstLine="540"/>
        <w:jc w:val="both"/>
      </w:pPr>
      <w:r>
        <w:t xml:space="preserve">(в ред. </w:t>
      </w:r>
      <w:hyperlink r:id="rId49" w:history="1">
        <w:r>
          <w:rPr>
            <w:color w:val="0000FF"/>
          </w:rPr>
          <w:t>Закона</w:t>
        </w:r>
      </w:hyperlink>
      <w:r>
        <w:t xml:space="preserve"> г. Москвы от 20.11.2013 N 63)</w:t>
      </w:r>
    </w:p>
    <w:p w:rsidR="00BB5489" w:rsidRDefault="00BB5489">
      <w:pPr>
        <w:pStyle w:val="ConsPlusNormal"/>
        <w:jc w:val="both"/>
      </w:pPr>
    </w:p>
    <w:p w:rsidR="00BB5489" w:rsidRDefault="00BB5489">
      <w:pPr>
        <w:pStyle w:val="ConsPlusNormal"/>
        <w:ind w:firstLine="540"/>
        <w:jc w:val="both"/>
      </w:pPr>
      <w:r>
        <w:t xml:space="preserve">1. Налоговая ставка устанавливается в размере 2,2 процента, за исключением налоговой ставки, предусмотренной </w:t>
      </w:r>
      <w:hyperlink w:anchor="P56" w:history="1">
        <w:r>
          <w:rPr>
            <w:color w:val="0000FF"/>
          </w:rPr>
          <w:t>частью 2</w:t>
        </w:r>
      </w:hyperlink>
      <w:r>
        <w:t xml:space="preserve"> настоящей статьи.</w:t>
      </w:r>
    </w:p>
    <w:p w:rsidR="00BB5489" w:rsidRDefault="00BB5489">
      <w:pPr>
        <w:pStyle w:val="ConsPlusNormal"/>
        <w:ind w:firstLine="540"/>
        <w:jc w:val="both"/>
      </w:pPr>
      <w:bookmarkStart w:id="3" w:name="P56"/>
      <w:bookmarkEnd w:id="3"/>
      <w:r>
        <w:t>2. Налоговая ставка в отношении объектов недвижимого имущества, налоговая база по которым определяется как их кадастровая стоимость, устанавливается в следующих размерах:</w:t>
      </w:r>
    </w:p>
    <w:p w:rsidR="00BB5489" w:rsidRDefault="00BB5489">
      <w:pPr>
        <w:pStyle w:val="ConsPlusNormal"/>
        <w:ind w:firstLine="540"/>
        <w:jc w:val="both"/>
      </w:pPr>
      <w:r>
        <w:t>1) 0,9 процента - в 2014 году;</w:t>
      </w:r>
    </w:p>
    <w:p w:rsidR="00BB5489" w:rsidRDefault="00BB5489">
      <w:pPr>
        <w:pStyle w:val="ConsPlusNormal"/>
        <w:ind w:firstLine="540"/>
        <w:jc w:val="both"/>
      </w:pPr>
      <w:r>
        <w:t>2) 1,2 процента - в 2015 году;</w:t>
      </w:r>
    </w:p>
    <w:p w:rsidR="00BB5489" w:rsidRDefault="00BB5489">
      <w:pPr>
        <w:pStyle w:val="ConsPlusNormal"/>
        <w:ind w:firstLine="540"/>
        <w:jc w:val="both"/>
      </w:pPr>
      <w:r>
        <w:t>3) 1,3 процента - в 2016 году;</w:t>
      </w:r>
    </w:p>
    <w:p w:rsidR="00BB5489" w:rsidRDefault="00BB5489">
      <w:pPr>
        <w:pStyle w:val="ConsPlusNormal"/>
        <w:jc w:val="both"/>
      </w:pPr>
      <w:r>
        <w:t xml:space="preserve">(в ред. </w:t>
      </w:r>
      <w:hyperlink r:id="rId50" w:history="1">
        <w:r>
          <w:rPr>
            <w:color w:val="0000FF"/>
          </w:rPr>
          <w:t>Закона</w:t>
        </w:r>
      </w:hyperlink>
      <w:r>
        <w:t xml:space="preserve"> г. Москвы от 18.11.2015 N 60)</w:t>
      </w:r>
    </w:p>
    <w:p w:rsidR="00BB5489" w:rsidRDefault="00BB5489">
      <w:pPr>
        <w:pStyle w:val="ConsPlusNormal"/>
        <w:ind w:firstLine="540"/>
        <w:jc w:val="both"/>
      </w:pPr>
      <w:r>
        <w:t>4) 1,4 процента - в 2017 году;</w:t>
      </w:r>
    </w:p>
    <w:p w:rsidR="00BB5489" w:rsidRDefault="00BB5489">
      <w:pPr>
        <w:pStyle w:val="ConsPlusNormal"/>
        <w:jc w:val="both"/>
      </w:pPr>
      <w:r>
        <w:lastRenderedPageBreak/>
        <w:t xml:space="preserve">(в ред. </w:t>
      </w:r>
      <w:hyperlink r:id="rId51" w:history="1">
        <w:r>
          <w:rPr>
            <w:color w:val="0000FF"/>
          </w:rPr>
          <w:t>Закона</w:t>
        </w:r>
      </w:hyperlink>
      <w:r>
        <w:t xml:space="preserve"> г. Москвы от 18.11.2015 N 60)</w:t>
      </w:r>
    </w:p>
    <w:p w:rsidR="00BB5489" w:rsidRDefault="00BB5489">
      <w:pPr>
        <w:pStyle w:val="ConsPlusNormal"/>
        <w:ind w:firstLine="540"/>
        <w:jc w:val="both"/>
      </w:pPr>
      <w:r>
        <w:t>5) 1,5 процента - в 2018 году.</w:t>
      </w:r>
    </w:p>
    <w:p w:rsidR="00BB5489" w:rsidRDefault="00BB5489">
      <w:pPr>
        <w:pStyle w:val="ConsPlusNormal"/>
        <w:jc w:val="both"/>
      </w:pPr>
      <w:r>
        <w:t xml:space="preserve">(в ред. </w:t>
      </w:r>
      <w:hyperlink r:id="rId52" w:history="1">
        <w:r>
          <w:rPr>
            <w:color w:val="0000FF"/>
          </w:rPr>
          <w:t>Закона</w:t>
        </w:r>
      </w:hyperlink>
      <w:r>
        <w:t xml:space="preserve"> г. Москвы от 18.11.2015 N 60)</w:t>
      </w:r>
    </w:p>
    <w:p w:rsidR="00BB5489" w:rsidRDefault="00BB5489">
      <w:pPr>
        <w:pStyle w:val="ConsPlusNormal"/>
        <w:ind w:firstLine="540"/>
        <w:jc w:val="both"/>
      </w:pPr>
      <w:r>
        <w:t xml:space="preserve">Абзац отменен с 1 января 2015 года. - </w:t>
      </w:r>
      <w:hyperlink r:id="rId53" w:history="1">
        <w:r>
          <w:rPr>
            <w:color w:val="0000FF"/>
          </w:rPr>
          <w:t>Закон</w:t>
        </w:r>
      </w:hyperlink>
      <w:r>
        <w:t xml:space="preserve"> г. Москвы от 07.05.2014 N 25 (ред. 26.11.2014).</w:t>
      </w:r>
    </w:p>
    <w:p w:rsidR="00BB5489" w:rsidRDefault="00BB5489">
      <w:pPr>
        <w:pStyle w:val="ConsPlusNormal"/>
        <w:ind w:firstLine="540"/>
        <w:jc w:val="both"/>
      </w:pPr>
      <w:bookmarkStart w:id="4" w:name="P66"/>
      <w:bookmarkEnd w:id="4"/>
      <w:r>
        <w:t xml:space="preserve">3. Налоговая ставка, установленная </w:t>
      </w:r>
      <w:hyperlink w:anchor="P56" w:history="1">
        <w:r>
          <w:rPr>
            <w:color w:val="0000FF"/>
          </w:rPr>
          <w:t>частью 2</w:t>
        </w:r>
      </w:hyperlink>
      <w:r>
        <w:t xml:space="preserve"> настоящей статьи, применяется с коэффициентом 0,1 в отношении нежилых помещений в случае, если они одновременно удовлетворяют следующим критериям:</w:t>
      </w:r>
    </w:p>
    <w:p w:rsidR="00BB5489" w:rsidRDefault="00BB5489">
      <w:pPr>
        <w:pStyle w:val="ConsPlusNormal"/>
        <w:ind w:firstLine="540"/>
        <w:jc w:val="both"/>
      </w:pPr>
      <w:r>
        <w:t>1) расположены в зданиях (строениях, сооружениях), налоговая база по которым определяется как их кадастровая стоимость;</w:t>
      </w:r>
    </w:p>
    <w:p w:rsidR="00BB5489" w:rsidRDefault="00BB5489">
      <w:pPr>
        <w:pStyle w:val="ConsPlusNormal"/>
        <w:ind w:firstLine="540"/>
        <w:jc w:val="both"/>
      </w:pPr>
      <w:r>
        <w:t>2) используются для размещения объектов общественного питания, объектов розничной торговли, бытового обслуживания, для осуществления банковских операций по обслуживанию физических лиц, туристской деятельности (деятельности туроператора или турагента по заключению договора о реализации туристского продукта с туристом), деятельности в области исполнительских искусств, деятельности музеев, коммерческих художественных галерей и (или) деятельности в области демонстрации кинофильмов;</w:t>
      </w:r>
    </w:p>
    <w:p w:rsidR="00BB5489" w:rsidRDefault="00BB5489">
      <w:pPr>
        <w:pStyle w:val="ConsPlusNormal"/>
        <w:jc w:val="both"/>
      </w:pPr>
      <w:r>
        <w:t xml:space="preserve">(в ред. </w:t>
      </w:r>
      <w:hyperlink r:id="rId54" w:history="1">
        <w:r>
          <w:rPr>
            <w:color w:val="0000FF"/>
          </w:rPr>
          <w:t>Закона</w:t>
        </w:r>
      </w:hyperlink>
      <w:r>
        <w:t xml:space="preserve"> г. Москвы от 18.11.2015 N 60)</w:t>
      </w:r>
    </w:p>
    <w:p w:rsidR="00BB5489" w:rsidRDefault="00BB5489">
      <w:pPr>
        <w:pStyle w:val="ConsPlusNormal"/>
        <w:ind w:firstLine="540"/>
        <w:jc w:val="both"/>
      </w:pPr>
      <w:r>
        <w:t>3) расположены на цокольном, первом и (или) втором этажах зданий (строений, сооружений), непосредственно примыкающих к пешеходным зонам общегородского значения или к улицам с интенсивным пешеходным движением.</w:t>
      </w:r>
    </w:p>
    <w:p w:rsidR="00BB5489" w:rsidRDefault="00BB5489">
      <w:pPr>
        <w:pStyle w:val="ConsPlusNormal"/>
        <w:jc w:val="both"/>
      </w:pPr>
      <w:r>
        <w:t xml:space="preserve">(в ред. </w:t>
      </w:r>
      <w:hyperlink r:id="rId55" w:history="1">
        <w:r>
          <w:rPr>
            <w:color w:val="0000FF"/>
          </w:rPr>
          <w:t>Закона</w:t>
        </w:r>
      </w:hyperlink>
      <w:r>
        <w:t xml:space="preserve"> г. Москвы от 18.11.2015 N 60)</w:t>
      </w:r>
    </w:p>
    <w:p w:rsidR="00BB5489" w:rsidRDefault="00BB5489">
      <w:pPr>
        <w:pStyle w:val="ConsPlusNormal"/>
        <w:ind w:firstLine="540"/>
        <w:jc w:val="both"/>
      </w:pPr>
      <w:r>
        <w:t>Для целей настоящей статьи перечень пешеходных зон общегородского значения, улиц с интенсивным пешеходным движением и зданий (строений, сооружений), непосредственно к ним примыкающих, утверждается Правительством Москвы.</w:t>
      </w:r>
    </w:p>
    <w:p w:rsidR="00BB5489" w:rsidRDefault="00BB5489">
      <w:pPr>
        <w:pStyle w:val="ConsPlusNormal"/>
        <w:jc w:val="both"/>
      </w:pPr>
      <w:r>
        <w:t xml:space="preserve">(часть 3 введена </w:t>
      </w:r>
      <w:hyperlink r:id="rId56" w:history="1">
        <w:r>
          <w:rPr>
            <w:color w:val="0000FF"/>
          </w:rPr>
          <w:t>Законом</w:t>
        </w:r>
      </w:hyperlink>
      <w:r>
        <w:t xml:space="preserve"> г. Москвы от 26.11.2014 N 56; в ред. </w:t>
      </w:r>
      <w:hyperlink r:id="rId57" w:history="1">
        <w:r>
          <w:rPr>
            <w:color w:val="0000FF"/>
          </w:rPr>
          <w:t>Закона</w:t>
        </w:r>
      </w:hyperlink>
      <w:r>
        <w:t xml:space="preserve"> г. Москвы от 18.11.2015 N 60)</w:t>
      </w:r>
    </w:p>
    <w:p w:rsidR="00BB5489" w:rsidRDefault="00BB5489">
      <w:pPr>
        <w:pStyle w:val="ConsPlusNormal"/>
        <w:jc w:val="both"/>
      </w:pPr>
    </w:p>
    <w:p w:rsidR="00BB5489" w:rsidRDefault="00BB5489">
      <w:pPr>
        <w:pStyle w:val="ConsPlusNormal"/>
        <w:ind w:firstLine="540"/>
        <w:jc w:val="both"/>
        <w:outlineLvl w:val="0"/>
      </w:pPr>
      <w:r>
        <w:t>Статья 3. Порядок и сроки уплаты налога и авансовых платежей по налогу</w:t>
      </w:r>
    </w:p>
    <w:p w:rsidR="00BB5489" w:rsidRDefault="00BB5489">
      <w:pPr>
        <w:pStyle w:val="ConsPlusNormal"/>
        <w:jc w:val="both"/>
      </w:pPr>
    </w:p>
    <w:p w:rsidR="00BB5489" w:rsidRDefault="00BB5489">
      <w:pPr>
        <w:pStyle w:val="ConsPlusNormal"/>
        <w:ind w:firstLine="540"/>
        <w:jc w:val="both"/>
      </w:pPr>
      <w:r>
        <w:t>1. Налог, подлежащий уплате по истечении налогового периода, уплачивается не позднее 30 марта года, следующего за истекшим налоговым периодом.</w:t>
      </w:r>
    </w:p>
    <w:p w:rsidR="00BB5489" w:rsidRDefault="00BB5489">
      <w:pPr>
        <w:pStyle w:val="ConsPlusNormal"/>
        <w:ind w:firstLine="540"/>
        <w:jc w:val="both"/>
      </w:pPr>
      <w:r>
        <w:t>2. Авансовые платежи по налогу по итогам отчетного периода уплачиваются не позднее 30 календарных дней с даты окончания соответствующего отчетного периода. Отчетными периодами признаются первый квартал, полугодие и девять месяцев календарного года, для налогоплательщиков, исчисляющих налог исходя из кадастровой стоимости, - первый квартал, второй квартал и третий квартал календарного года.</w:t>
      </w:r>
    </w:p>
    <w:p w:rsidR="00BB5489" w:rsidRDefault="00BB5489">
      <w:pPr>
        <w:pStyle w:val="ConsPlusNormal"/>
        <w:jc w:val="both"/>
      </w:pPr>
      <w:r>
        <w:t xml:space="preserve">(в ред. законов г. Москвы от 10.10.2007 </w:t>
      </w:r>
      <w:hyperlink r:id="rId58" w:history="1">
        <w:r>
          <w:rPr>
            <w:color w:val="0000FF"/>
          </w:rPr>
          <w:t>N 41</w:t>
        </w:r>
      </w:hyperlink>
      <w:r>
        <w:t xml:space="preserve">, от 13.04.2016 </w:t>
      </w:r>
      <w:hyperlink r:id="rId59" w:history="1">
        <w:r>
          <w:rPr>
            <w:color w:val="0000FF"/>
          </w:rPr>
          <w:t>N 14</w:t>
        </w:r>
      </w:hyperlink>
      <w:r>
        <w:t>)</w:t>
      </w:r>
    </w:p>
    <w:p w:rsidR="00BB5489" w:rsidRDefault="00BB5489">
      <w:pPr>
        <w:pStyle w:val="ConsPlusNormal"/>
        <w:ind w:firstLine="540"/>
        <w:jc w:val="both"/>
      </w:pPr>
      <w:r>
        <w:t>3. Сумма налога зачисляется в бюджет города Москвы.</w:t>
      </w:r>
    </w:p>
    <w:p w:rsidR="00BB5489" w:rsidRDefault="00BB5489">
      <w:pPr>
        <w:pStyle w:val="ConsPlusNormal"/>
        <w:jc w:val="both"/>
      </w:pPr>
    </w:p>
    <w:p w:rsidR="00BB5489" w:rsidRDefault="00BB5489">
      <w:pPr>
        <w:pStyle w:val="ConsPlusNormal"/>
        <w:ind w:firstLine="540"/>
        <w:jc w:val="both"/>
        <w:outlineLvl w:val="0"/>
      </w:pPr>
      <w:bookmarkStart w:id="5" w:name="P82"/>
      <w:bookmarkEnd w:id="5"/>
      <w:r>
        <w:t>Статья 4. Налоговые льготы</w:t>
      </w:r>
    </w:p>
    <w:p w:rsidR="00BB5489" w:rsidRDefault="00BB5489">
      <w:pPr>
        <w:pStyle w:val="ConsPlusNormal"/>
        <w:jc w:val="both"/>
      </w:pPr>
    </w:p>
    <w:p w:rsidR="00BB5489" w:rsidRDefault="00BB5489">
      <w:pPr>
        <w:pStyle w:val="ConsPlusNormal"/>
        <w:ind w:firstLine="540"/>
        <w:jc w:val="both"/>
      </w:pPr>
      <w:r>
        <w:t>1. Освобождаются от уплаты налога:</w:t>
      </w:r>
    </w:p>
    <w:p w:rsidR="00BB5489" w:rsidRDefault="00BB5489">
      <w:pPr>
        <w:pStyle w:val="ConsPlusNormal"/>
        <w:jc w:val="both"/>
      </w:pPr>
      <w:r>
        <w:t xml:space="preserve">(в ред. </w:t>
      </w:r>
      <w:hyperlink r:id="rId60" w:history="1">
        <w:r>
          <w:rPr>
            <w:color w:val="0000FF"/>
          </w:rPr>
          <w:t>Закона</w:t>
        </w:r>
      </w:hyperlink>
      <w:r>
        <w:t xml:space="preserve"> г. Москвы от 26.10.2005 N 51)</w:t>
      </w:r>
    </w:p>
    <w:p w:rsidR="00BB5489" w:rsidRDefault="00BB5489">
      <w:pPr>
        <w:pStyle w:val="ConsPlusNormal"/>
        <w:ind w:firstLine="540"/>
        <w:jc w:val="both"/>
      </w:pPr>
      <w:r>
        <w:t>1) автономные, бюджетные и казенные учреждения города Москвы и внутригородских муниципальных образований в городе Москве;</w:t>
      </w:r>
    </w:p>
    <w:p w:rsidR="00BB5489" w:rsidRDefault="00BB5489">
      <w:pPr>
        <w:pStyle w:val="ConsPlusNormal"/>
        <w:jc w:val="both"/>
      </w:pPr>
      <w:r>
        <w:t xml:space="preserve">(п. 1 в ред. </w:t>
      </w:r>
      <w:hyperlink r:id="rId61" w:history="1">
        <w:r>
          <w:rPr>
            <w:color w:val="0000FF"/>
          </w:rPr>
          <w:t>Закона</w:t>
        </w:r>
      </w:hyperlink>
      <w:r>
        <w:t xml:space="preserve"> г. Москвы от 16.11.2011 N 53)</w:t>
      </w:r>
    </w:p>
    <w:p w:rsidR="00BB5489" w:rsidRDefault="00BB5489">
      <w:pPr>
        <w:pStyle w:val="ConsPlusNormal"/>
        <w:ind w:firstLine="540"/>
        <w:jc w:val="both"/>
      </w:pPr>
      <w:bookmarkStart w:id="6" w:name="P88"/>
      <w:bookmarkEnd w:id="6"/>
      <w:r>
        <w:t>1.1) казенные предприятия города Москвы и внутригородских муниципальных образований в городе Москве;</w:t>
      </w:r>
    </w:p>
    <w:p w:rsidR="00BB5489" w:rsidRDefault="00BB5489">
      <w:pPr>
        <w:pStyle w:val="ConsPlusNormal"/>
        <w:jc w:val="both"/>
      </w:pPr>
      <w:r>
        <w:t xml:space="preserve">(п. 1.1 введен </w:t>
      </w:r>
      <w:hyperlink r:id="rId62" w:history="1">
        <w:r>
          <w:rPr>
            <w:color w:val="0000FF"/>
          </w:rPr>
          <w:t>Законом</w:t>
        </w:r>
      </w:hyperlink>
      <w:r>
        <w:t xml:space="preserve"> г. Москвы от 23.11.2005 N 57; в ред. </w:t>
      </w:r>
      <w:hyperlink r:id="rId63" w:history="1">
        <w:r>
          <w:rPr>
            <w:color w:val="0000FF"/>
          </w:rPr>
          <w:t>Закона</w:t>
        </w:r>
      </w:hyperlink>
      <w:r>
        <w:t xml:space="preserve"> г. Москвы от 16.11.2011 N 53)</w:t>
      </w:r>
    </w:p>
    <w:p w:rsidR="00BB5489" w:rsidRDefault="00BB5489">
      <w:pPr>
        <w:pStyle w:val="ConsPlusNormal"/>
        <w:ind w:firstLine="540"/>
        <w:jc w:val="both"/>
      </w:pPr>
      <w:bookmarkStart w:id="7" w:name="P90"/>
      <w:bookmarkEnd w:id="7"/>
      <w:r>
        <w:t>2) органы государственной власти города Москвы и органы местного самоуправления в городе Москве;</w:t>
      </w:r>
    </w:p>
    <w:p w:rsidR="00BB5489" w:rsidRDefault="00BB5489">
      <w:pPr>
        <w:pStyle w:val="ConsPlusNormal"/>
        <w:jc w:val="both"/>
      </w:pPr>
      <w:r>
        <w:t xml:space="preserve">(в ред. </w:t>
      </w:r>
      <w:hyperlink r:id="rId64" w:history="1">
        <w:r>
          <w:rPr>
            <w:color w:val="0000FF"/>
          </w:rPr>
          <w:t>Закона</w:t>
        </w:r>
      </w:hyperlink>
      <w:r>
        <w:t xml:space="preserve"> г. Москвы от 26.10.2005 N 51)</w:t>
      </w:r>
    </w:p>
    <w:p w:rsidR="00BB5489" w:rsidRDefault="00BB5489">
      <w:pPr>
        <w:pStyle w:val="ConsPlusNormal"/>
        <w:ind w:firstLine="540"/>
        <w:jc w:val="both"/>
      </w:pPr>
      <w:r>
        <w:t xml:space="preserve">3) утратил силу с 1 января 2011 года. - </w:t>
      </w:r>
      <w:hyperlink r:id="rId65" w:history="1">
        <w:r>
          <w:rPr>
            <w:color w:val="0000FF"/>
          </w:rPr>
          <w:t>Закон</w:t>
        </w:r>
      </w:hyperlink>
      <w:r>
        <w:t xml:space="preserve"> г. Москвы от 17.11.2010 N 49;</w:t>
      </w:r>
    </w:p>
    <w:p w:rsidR="00BB5489" w:rsidRDefault="00BB5489">
      <w:pPr>
        <w:pStyle w:val="ConsPlusNormal"/>
        <w:ind w:firstLine="540"/>
        <w:jc w:val="both"/>
      </w:pPr>
      <w:bookmarkStart w:id="8" w:name="P93"/>
      <w:bookmarkEnd w:id="8"/>
      <w:r>
        <w:t>4) организации городского пассажирского транспорта общего пользования (кроме такси, в том числе маршрутного) и метрополитена, получающие ассигнования из бюджета города Москвы;</w:t>
      </w:r>
    </w:p>
    <w:p w:rsidR="00BB5489" w:rsidRDefault="00BB5489">
      <w:pPr>
        <w:pStyle w:val="ConsPlusNormal"/>
        <w:ind w:firstLine="540"/>
        <w:jc w:val="both"/>
      </w:pPr>
      <w:r>
        <w:t xml:space="preserve">5) организации - в отношении имущества, предназначенного для хранения жидких и </w:t>
      </w:r>
      <w:r>
        <w:lastRenderedPageBreak/>
        <w:t>твердых противогололедных реагентов;</w:t>
      </w:r>
    </w:p>
    <w:p w:rsidR="00BB5489" w:rsidRDefault="00BB5489">
      <w:pPr>
        <w:pStyle w:val="ConsPlusNormal"/>
        <w:jc w:val="both"/>
      </w:pPr>
      <w:r>
        <w:t xml:space="preserve">(п. 5 в ред. </w:t>
      </w:r>
      <w:hyperlink r:id="rId66" w:history="1">
        <w:r>
          <w:rPr>
            <w:color w:val="0000FF"/>
          </w:rPr>
          <w:t>Закона</w:t>
        </w:r>
      </w:hyperlink>
      <w:r>
        <w:t xml:space="preserve"> г. Москвы от 11.11.2009 N 1)</w:t>
      </w:r>
    </w:p>
    <w:p w:rsidR="00BB5489" w:rsidRDefault="00BB5489">
      <w:pPr>
        <w:pStyle w:val="ConsPlusNormal"/>
        <w:ind w:firstLine="540"/>
        <w:jc w:val="both"/>
      </w:pPr>
      <w:bookmarkStart w:id="9" w:name="P96"/>
      <w:bookmarkEnd w:id="9"/>
      <w:r>
        <w:t xml:space="preserve">6) организации - в отношении автомобильных дорог и дорожно-мостовых сооружений общего пользования, придорожного озеленения, а также сооружений, являющихся неотъемлемой технологической частью указанных объектов. </w:t>
      </w:r>
      <w:hyperlink r:id="rId67" w:history="1">
        <w:r>
          <w:rPr>
            <w:color w:val="0000FF"/>
          </w:rPr>
          <w:t>Перечень</w:t>
        </w:r>
      </w:hyperlink>
      <w:r>
        <w:t xml:space="preserve"> имущества, относящегося к указанным объектам, утверждается Правительством Москвы;</w:t>
      </w:r>
    </w:p>
    <w:p w:rsidR="00BB5489" w:rsidRDefault="00BB5489">
      <w:pPr>
        <w:pStyle w:val="ConsPlusNormal"/>
        <w:jc w:val="both"/>
      </w:pPr>
      <w:r>
        <w:t xml:space="preserve">(п. 6 в ред. </w:t>
      </w:r>
      <w:hyperlink r:id="rId68" w:history="1">
        <w:r>
          <w:rPr>
            <w:color w:val="0000FF"/>
          </w:rPr>
          <w:t>Закона</w:t>
        </w:r>
      </w:hyperlink>
      <w:r>
        <w:t xml:space="preserve"> г. Москвы от 11.11.2009 N 1)</w:t>
      </w:r>
    </w:p>
    <w:p w:rsidR="00BB5489" w:rsidRDefault="00BB5489">
      <w:pPr>
        <w:pStyle w:val="ConsPlusNormal"/>
        <w:ind w:firstLine="540"/>
        <w:jc w:val="both"/>
      </w:pPr>
      <w:bookmarkStart w:id="10" w:name="P98"/>
      <w:bookmarkEnd w:id="10"/>
      <w:r>
        <w:t>7) организации, использующие труд инвалидов, если среднесписочная численность инвалидов среди их работников за налоговый и (или) отчетный периоды составляет не менее 50 процентов, а их доля в фонде оплаты труда - не менее 25 процентов, - в отношении имущества, используемого ими для производства и (или) реализации товаров, работ и услуг. Данная льгота не распространяется на организации, занимающиеся реализацией брокерских и иных посреднических услуг, производством и (или) реализацией подакцизных товаров, минерального сырья и иных полезных ископаемых, а также иных товаров по перечню, утверждаемому Правительством Российской Федерации по согласованию с общероссийскими общественными организациями инвалидов. При определении общего числа инвалидов в среднесписочную численность работников не включаются инвалиды, работающие по совместительству, договорам подряда и другим договорам гражданско-правового характера;</w:t>
      </w:r>
    </w:p>
    <w:p w:rsidR="00BB5489" w:rsidRDefault="00BB5489">
      <w:pPr>
        <w:pStyle w:val="ConsPlusNormal"/>
        <w:jc w:val="both"/>
      </w:pPr>
      <w:r>
        <w:t xml:space="preserve">(в ред. законов г. Москвы от 26.01.2005 </w:t>
      </w:r>
      <w:hyperlink r:id="rId69" w:history="1">
        <w:r>
          <w:rPr>
            <w:color w:val="0000FF"/>
          </w:rPr>
          <w:t>N 4</w:t>
        </w:r>
      </w:hyperlink>
      <w:r>
        <w:t xml:space="preserve">, от 26.10.2005 </w:t>
      </w:r>
      <w:hyperlink r:id="rId70" w:history="1">
        <w:r>
          <w:rPr>
            <w:color w:val="0000FF"/>
          </w:rPr>
          <w:t>N 51</w:t>
        </w:r>
      </w:hyperlink>
      <w:r>
        <w:t>)</w:t>
      </w:r>
    </w:p>
    <w:p w:rsidR="00BB5489" w:rsidRDefault="00BB5489">
      <w:pPr>
        <w:pStyle w:val="ConsPlusNormal"/>
        <w:ind w:firstLine="540"/>
        <w:jc w:val="both"/>
      </w:pPr>
      <w:r>
        <w:t xml:space="preserve">8) утратил силу с 1 января 2010 года. - </w:t>
      </w:r>
      <w:hyperlink r:id="rId71" w:history="1">
        <w:r>
          <w:rPr>
            <w:color w:val="0000FF"/>
          </w:rPr>
          <w:t>Закон</w:t>
        </w:r>
      </w:hyperlink>
      <w:r>
        <w:t xml:space="preserve"> г. Москвы от 11.11.2009 N 1;</w:t>
      </w:r>
    </w:p>
    <w:p w:rsidR="00BB5489" w:rsidRDefault="00BB5489">
      <w:pPr>
        <w:pStyle w:val="ConsPlusNormal"/>
        <w:ind w:firstLine="540"/>
        <w:jc w:val="both"/>
      </w:pPr>
      <w:bookmarkStart w:id="11" w:name="P101"/>
      <w:bookmarkEnd w:id="11"/>
      <w:r>
        <w:t xml:space="preserve">9) организации - в отношении многоэтажных гаражей-стоянок. Налоговая льгота, установленная настоящим пунктом, не применяется в отношении объектов недвижимого имущества, указанных в </w:t>
      </w:r>
      <w:hyperlink w:anchor="P32" w:history="1">
        <w:r>
          <w:rPr>
            <w:color w:val="0000FF"/>
          </w:rPr>
          <w:t>статье 1.1</w:t>
        </w:r>
      </w:hyperlink>
      <w:r>
        <w:t xml:space="preserve"> настоящего Закона;</w:t>
      </w:r>
    </w:p>
    <w:p w:rsidR="00BB5489" w:rsidRDefault="00BB5489">
      <w:pPr>
        <w:pStyle w:val="ConsPlusNormal"/>
        <w:jc w:val="both"/>
      </w:pPr>
      <w:r>
        <w:t xml:space="preserve">(в ред. законов г. Москвы от 26.10.2005 </w:t>
      </w:r>
      <w:hyperlink r:id="rId72" w:history="1">
        <w:r>
          <w:rPr>
            <w:color w:val="0000FF"/>
          </w:rPr>
          <w:t>N 51</w:t>
        </w:r>
      </w:hyperlink>
      <w:r>
        <w:t xml:space="preserve">, от 25.11.2015 </w:t>
      </w:r>
      <w:hyperlink r:id="rId73" w:history="1">
        <w:r>
          <w:rPr>
            <w:color w:val="0000FF"/>
          </w:rPr>
          <w:t>N 65</w:t>
        </w:r>
      </w:hyperlink>
      <w:r>
        <w:t>)</w:t>
      </w:r>
    </w:p>
    <w:p w:rsidR="00BB5489" w:rsidRDefault="00BB5489">
      <w:pPr>
        <w:pStyle w:val="ConsPlusNormal"/>
        <w:ind w:firstLine="540"/>
        <w:jc w:val="both"/>
      </w:pPr>
      <w:r>
        <w:t>10) организации - в отношении объектов жилищного фонда, используемого в отчетном (налоговом) периоде по назначению на основании договора найма, договора безвозмездного пользования;</w:t>
      </w:r>
    </w:p>
    <w:p w:rsidR="00BB5489" w:rsidRDefault="00BB5489">
      <w:pPr>
        <w:pStyle w:val="ConsPlusNormal"/>
        <w:jc w:val="both"/>
      </w:pPr>
      <w:r>
        <w:t xml:space="preserve">(в ред. законов г. Москвы от 26.10.2005 </w:t>
      </w:r>
      <w:hyperlink r:id="rId74" w:history="1">
        <w:r>
          <w:rPr>
            <w:color w:val="0000FF"/>
          </w:rPr>
          <w:t>N 51</w:t>
        </w:r>
      </w:hyperlink>
      <w:r>
        <w:t xml:space="preserve">, от 10.10.2007 </w:t>
      </w:r>
      <w:hyperlink r:id="rId75" w:history="1">
        <w:r>
          <w:rPr>
            <w:color w:val="0000FF"/>
          </w:rPr>
          <w:t>N 41</w:t>
        </w:r>
      </w:hyperlink>
      <w:r>
        <w:t>)</w:t>
      </w:r>
    </w:p>
    <w:p w:rsidR="00BB5489" w:rsidRDefault="00BB5489">
      <w:pPr>
        <w:pStyle w:val="ConsPlusNormal"/>
        <w:ind w:firstLine="540"/>
        <w:jc w:val="both"/>
      </w:pPr>
      <w:bookmarkStart w:id="12" w:name="P105"/>
      <w:bookmarkEnd w:id="12"/>
      <w:r>
        <w:t>10.1) организации - в отношении объектов жилищно-коммунального комплекса, газоснабжения, содержание которых полностью или частично финансируется за счет средств бюджета города Москвы и (или) бюджетов внутригородских муниципальных образований в городе Москве, а также в отношении подземных коллекторов для инженерных коммуникаций и имущества, предназначенного для их содержания и эксплуатации;</w:t>
      </w:r>
    </w:p>
    <w:p w:rsidR="00BB5489" w:rsidRDefault="00BB5489">
      <w:pPr>
        <w:pStyle w:val="ConsPlusNormal"/>
        <w:jc w:val="both"/>
      </w:pPr>
      <w:r>
        <w:t xml:space="preserve">(в ред. законов г. Москвы от 11.11.2009 </w:t>
      </w:r>
      <w:hyperlink r:id="rId76" w:history="1">
        <w:r>
          <w:rPr>
            <w:color w:val="0000FF"/>
          </w:rPr>
          <w:t>N 1</w:t>
        </w:r>
      </w:hyperlink>
      <w:r>
        <w:t xml:space="preserve">, от 16.11.2011 </w:t>
      </w:r>
      <w:hyperlink r:id="rId77" w:history="1">
        <w:r>
          <w:rPr>
            <w:color w:val="0000FF"/>
          </w:rPr>
          <w:t>N 53</w:t>
        </w:r>
      </w:hyperlink>
      <w:r>
        <w:t>)</w:t>
      </w:r>
    </w:p>
    <w:p w:rsidR="00BB5489" w:rsidRDefault="00BB5489">
      <w:pPr>
        <w:pStyle w:val="ConsPlusNormal"/>
        <w:ind w:firstLine="540"/>
        <w:jc w:val="both"/>
      </w:pPr>
      <w:r>
        <w:t>10.2) организации - в отношении объектов коммунального комплекса по утилизации (обезвреживанию) твердых бытовых отходов, водоснабжению и водоотведению;</w:t>
      </w:r>
    </w:p>
    <w:p w:rsidR="00BB5489" w:rsidRDefault="00BB5489">
      <w:pPr>
        <w:pStyle w:val="ConsPlusNormal"/>
        <w:jc w:val="both"/>
      </w:pPr>
      <w:r>
        <w:t xml:space="preserve">(п. 10.2 введен </w:t>
      </w:r>
      <w:hyperlink r:id="rId78" w:history="1">
        <w:r>
          <w:rPr>
            <w:color w:val="0000FF"/>
          </w:rPr>
          <w:t>Законом</w:t>
        </w:r>
      </w:hyperlink>
      <w:r>
        <w:t xml:space="preserve"> г. Москвы от 10.10.2007 N 41)</w:t>
      </w:r>
    </w:p>
    <w:p w:rsidR="00BB5489" w:rsidRDefault="00BB5489">
      <w:pPr>
        <w:pStyle w:val="ConsPlusNormal"/>
        <w:ind w:firstLine="540"/>
        <w:jc w:val="both"/>
      </w:pPr>
      <w:r>
        <w:t>10.3) организации - в отношении недвижимого имущества, предназначенного для использования в процессе производства электрохимическим способом гипохлорита натрия (в целях водоподготовки), соляной кислоты и каустической соды, а также в процессе производства противогололедных реагентов;</w:t>
      </w:r>
    </w:p>
    <w:p w:rsidR="00BB5489" w:rsidRDefault="00BB5489">
      <w:pPr>
        <w:pStyle w:val="ConsPlusNormal"/>
        <w:jc w:val="both"/>
      </w:pPr>
      <w:r>
        <w:t xml:space="preserve">(п. 10.3 введен </w:t>
      </w:r>
      <w:hyperlink r:id="rId79" w:history="1">
        <w:r>
          <w:rPr>
            <w:color w:val="0000FF"/>
          </w:rPr>
          <w:t>Законом</w:t>
        </w:r>
      </w:hyperlink>
      <w:r>
        <w:t xml:space="preserve"> г. Москвы от 01.04.2015 N 14)</w:t>
      </w:r>
    </w:p>
    <w:p w:rsidR="00BB5489" w:rsidRDefault="00BB5489">
      <w:pPr>
        <w:pStyle w:val="ConsPlusNormal"/>
        <w:ind w:firstLine="540"/>
        <w:jc w:val="both"/>
      </w:pPr>
      <w:bookmarkStart w:id="13" w:name="P111"/>
      <w:bookmarkEnd w:id="13"/>
      <w:r>
        <w:t>11) жилищные кооперативы, жилищно-строительные кооперативы, товарищества собственников жилья, действующие в соответствии с жилищным законодательством Российской Федерации;</w:t>
      </w:r>
    </w:p>
    <w:p w:rsidR="00BB5489" w:rsidRDefault="00BB5489">
      <w:pPr>
        <w:pStyle w:val="ConsPlusNormal"/>
        <w:jc w:val="both"/>
      </w:pPr>
      <w:r>
        <w:t xml:space="preserve">(в ред. </w:t>
      </w:r>
      <w:hyperlink r:id="rId80" w:history="1">
        <w:r>
          <w:rPr>
            <w:color w:val="0000FF"/>
          </w:rPr>
          <w:t>Закона</w:t>
        </w:r>
      </w:hyperlink>
      <w:r>
        <w:t xml:space="preserve"> г. Москвы от 26.10.2005 N 51)</w:t>
      </w:r>
    </w:p>
    <w:p w:rsidR="00BB5489" w:rsidRDefault="00BB5489">
      <w:pPr>
        <w:pStyle w:val="ConsPlusNormal"/>
        <w:ind w:firstLine="540"/>
        <w:jc w:val="both"/>
      </w:pPr>
      <w:r>
        <w:t xml:space="preserve">12) исключен с 1 сентября 2009 года. - </w:t>
      </w:r>
      <w:hyperlink r:id="rId81" w:history="1">
        <w:r>
          <w:rPr>
            <w:color w:val="0000FF"/>
          </w:rPr>
          <w:t>Закон</w:t>
        </w:r>
      </w:hyperlink>
      <w:r>
        <w:t xml:space="preserve"> г. Москвы от 10.10.2007 N 41;</w:t>
      </w:r>
    </w:p>
    <w:p w:rsidR="00BB5489" w:rsidRDefault="00BB5489">
      <w:pPr>
        <w:pStyle w:val="ConsPlusNormal"/>
        <w:ind w:firstLine="540"/>
        <w:jc w:val="both"/>
      </w:pPr>
      <w:r>
        <w:t>13) религиозные организации, зарегистрированные в установленном порядке, - в отношении имущества, используемого ими для осуществления уставной деятельности;</w:t>
      </w:r>
    </w:p>
    <w:p w:rsidR="00BB5489" w:rsidRDefault="00BB5489">
      <w:pPr>
        <w:pStyle w:val="ConsPlusNormal"/>
        <w:jc w:val="both"/>
      </w:pPr>
      <w:r>
        <w:t xml:space="preserve">(п. 13 введен </w:t>
      </w:r>
      <w:hyperlink r:id="rId82" w:history="1">
        <w:r>
          <w:rPr>
            <w:color w:val="0000FF"/>
          </w:rPr>
          <w:t>Законом</w:t>
        </w:r>
      </w:hyperlink>
      <w:r>
        <w:t xml:space="preserve"> г. Москвы от 31.03.2004 N 16)</w:t>
      </w:r>
    </w:p>
    <w:p w:rsidR="00BB5489" w:rsidRDefault="00BB5489">
      <w:pPr>
        <w:pStyle w:val="ConsPlusNormal"/>
        <w:ind w:firstLine="540"/>
        <w:jc w:val="both"/>
      </w:pPr>
      <w:r>
        <w:t>14) общественные организации инвалидов, зарегистрированные в установленном порядке, - в отношении имущества, используемого ими для осуществления уставной деятельности;</w:t>
      </w:r>
    </w:p>
    <w:p w:rsidR="00BB5489" w:rsidRDefault="00BB5489">
      <w:pPr>
        <w:pStyle w:val="ConsPlusNormal"/>
        <w:jc w:val="both"/>
      </w:pPr>
      <w:r>
        <w:t xml:space="preserve">(п. 14 введен </w:t>
      </w:r>
      <w:hyperlink r:id="rId83" w:history="1">
        <w:r>
          <w:rPr>
            <w:color w:val="0000FF"/>
          </w:rPr>
          <w:t>Законом</w:t>
        </w:r>
      </w:hyperlink>
      <w:r>
        <w:t xml:space="preserve"> г. Москвы от 31.03.2004 N 16)</w:t>
      </w:r>
    </w:p>
    <w:p w:rsidR="00BB5489" w:rsidRDefault="00BB5489">
      <w:pPr>
        <w:pStyle w:val="ConsPlusNormal"/>
        <w:ind w:firstLine="540"/>
        <w:jc w:val="both"/>
      </w:pPr>
      <w:r>
        <w:t xml:space="preserve">15 - 16) утратили силу с 1 января 2010 года. - </w:t>
      </w:r>
      <w:hyperlink r:id="rId84" w:history="1">
        <w:r>
          <w:rPr>
            <w:color w:val="0000FF"/>
          </w:rPr>
          <w:t>Закон</w:t>
        </w:r>
      </w:hyperlink>
      <w:r>
        <w:t xml:space="preserve"> г. Москвы от 11.11.2009 N 1;</w:t>
      </w:r>
    </w:p>
    <w:p w:rsidR="00BB5489" w:rsidRDefault="00BB5489">
      <w:pPr>
        <w:pStyle w:val="ConsPlusNormal"/>
        <w:ind w:firstLine="540"/>
        <w:jc w:val="both"/>
      </w:pPr>
      <w:bookmarkStart w:id="14" w:name="P119"/>
      <w:bookmarkEnd w:id="14"/>
      <w:r>
        <w:lastRenderedPageBreak/>
        <w:t>17) организации грузового автомобильного транспорта, выполняющие государственный оборонный заказ, - в отношении транспортных средств, зачисленных в штаты автоколонн войскового типа;</w:t>
      </w:r>
    </w:p>
    <w:p w:rsidR="00BB5489" w:rsidRDefault="00BB5489">
      <w:pPr>
        <w:pStyle w:val="ConsPlusNormal"/>
        <w:jc w:val="both"/>
      </w:pPr>
      <w:r>
        <w:t xml:space="preserve">(п. 17 введен </w:t>
      </w:r>
      <w:hyperlink r:id="rId85" w:history="1">
        <w:r>
          <w:rPr>
            <w:color w:val="0000FF"/>
          </w:rPr>
          <w:t>Законом</w:t>
        </w:r>
      </w:hyperlink>
      <w:r>
        <w:t xml:space="preserve"> г. Москвы от 24.11.2004 N 76)</w:t>
      </w:r>
    </w:p>
    <w:p w:rsidR="00BB5489" w:rsidRDefault="00BB5489">
      <w:pPr>
        <w:pStyle w:val="ConsPlusNormal"/>
        <w:ind w:firstLine="540"/>
        <w:jc w:val="both"/>
      </w:pPr>
      <w:r>
        <w:t xml:space="preserve">18) утратил силу с 1 января 2016 года. - </w:t>
      </w:r>
      <w:hyperlink r:id="rId86" w:history="1">
        <w:r>
          <w:rPr>
            <w:color w:val="0000FF"/>
          </w:rPr>
          <w:t>Закон</w:t>
        </w:r>
      </w:hyperlink>
      <w:r>
        <w:t xml:space="preserve"> г. Москвы от 24.06.2015 N 29;</w:t>
      </w:r>
    </w:p>
    <w:p w:rsidR="00BB5489" w:rsidRDefault="00BB5489">
      <w:pPr>
        <w:pStyle w:val="ConsPlusNormal"/>
        <w:ind w:firstLine="540"/>
        <w:jc w:val="both"/>
      </w:pPr>
      <w:r>
        <w:t xml:space="preserve">19) исключен с 1 января 2009 года. - </w:t>
      </w:r>
      <w:hyperlink r:id="rId87" w:history="1">
        <w:r>
          <w:rPr>
            <w:color w:val="0000FF"/>
          </w:rPr>
          <w:t>Закон</w:t>
        </w:r>
      </w:hyperlink>
      <w:r>
        <w:t xml:space="preserve"> г. Москвы от 15.10.2008 N 47;</w:t>
      </w:r>
    </w:p>
    <w:p w:rsidR="00BB5489" w:rsidRDefault="00BB5489">
      <w:pPr>
        <w:pStyle w:val="ConsPlusNormal"/>
        <w:ind w:firstLine="540"/>
        <w:jc w:val="both"/>
      </w:pPr>
      <w:r>
        <w:t xml:space="preserve">20) утратил силу с 1 января 2014 года. - </w:t>
      </w:r>
      <w:hyperlink r:id="rId88" w:history="1">
        <w:r>
          <w:rPr>
            <w:color w:val="0000FF"/>
          </w:rPr>
          <w:t>Закон</w:t>
        </w:r>
      </w:hyperlink>
      <w:r>
        <w:t xml:space="preserve"> г. Москвы от 26.06.2013 N 33;</w:t>
      </w:r>
    </w:p>
    <w:p w:rsidR="00BB5489" w:rsidRDefault="00BB5489">
      <w:pPr>
        <w:pStyle w:val="ConsPlusNormal"/>
        <w:ind w:firstLine="540"/>
        <w:jc w:val="both"/>
      </w:pPr>
      <w:r>
        <w:t xml:space="preserve">20.1) исключен с 1 января 2013 года. - </w:t>
      </w:r>
      <w:hyperlink r:id="rId89" w:history="1">
        <w:r>
          <w:rPr>
            <w:color w:val="0000FF"/>
          </w:rPr>
          <w:t>Закон</w:t>
        </w:r>
      </w:hyperlink>
      <w:r>
        <w:t xml:space="preserve"> г. Москвы от 10.10.2007 N 41 (ред. 01.01.2013);</w:t>
      </w:r>
    </w:p>
    <w:p w:rsidR="00BB5489" w:rsidRDefault="00BB5489">
      <w:pPr>
        <w:pStyle w:val="ConsPlusNormal"/>
        <w:ind w:firstLine="540"/>
        <w:jc w:val="both"/>
      </w:pPr>
      <w:r>
        <w:t xml:space="preserve">21 - 22) утратили силу с 1 января 2011 года. - </w:t>
      </w:r>
      <w:hyperlink r:id="rId90" w:history="1">
        <w:r>
          <w:rPr>
            <w:color w:val="0000FF"/>
          </w:rPr>
          <w:t>Закон</w:t>
        </w:r>
      </w:hyperlink>
      <w:r>
        <w:t xml:space="preserve"> г. Москвы от 17.11.2010 N 49;</w:t>
      </w:r>
    </w:p>
    <w:p w:rsidR="00BB5489" w:rsidRDefault="00BB5489">
      <w:pPr>
        <w:pStyle w:val="ConsPlusNormal"/>
        <w:ind w:firstLine="540"/>
        <w:jc w:val="both"/>
      </w:pPr>
      <w:bookmarkStart w:id="15" w:name="P126"/>
      <w:bookmarkEnd w:id="15"/>
      <w:r>
        <w:t>23) организации - в отношении аэродромов и объектов единой системы организации воздушного движения;</w:t>
      </w:r>
    </w:p>
    <w:p w:rsidR="00BB5489" w:rsidRDefault="00BB5489">
      <w:pPr>
        <w:pStyle w:val="ConsPlusNormal"/>
        <w:jc w:val="both"/>
      </w:pPr>
      <w:r>
        <w:t xml:space="preserve">(п. 23 введен </w:t>
      </w:r>
      <w:hyperlink r:id="rId91" w:history="1">
        <w:r>
          <w:rPr>
            <w:color w:val="0000FF"/>
          </w:rPr>
          <w:t>Законом</w:t>
        </w:r>
      </w:hyperlink>
      <w:r>
        <w:t xml:space="preserve"> г. Москвы от 16.11.2011 N 53)</w:t>
      </w:r>
    </w:p>
    <w:p w:rsidR="00BB5489" w:rsidRDefault="00BB5489">
      <w:pPr>
        <w:pStyle w:val="ConsPlusNormal"/>
        <w:ind w:firstLine="540"/>
        <w:jc w:val="both"/>
      </w:pPr>
      <w:r>
        <w:t xml:space="preserve">24) - 25) утратили силу с 1 января 2016 года. - </w:t>
      </w:r>
      <w:hyperlink r:id="rId92" w:history="1">
        <w:r>
          <w:rPr>
            <w:color w:val="0000FF"/>
          </w:rPr>
          <w:t>Закон</w:t>
        </w:r>
      </w:hyperlink>
      <w:r>
        <w:t xml:space="preserve"> г. Москвы от 07.10.2015 N 51;</w:t>
      </w:r>
    </w:p>
    <w:p w:rsidR="00BB5489" w:rsidRDefault="00BB5489">
      <w:pPr>
        <w:pStyle w:val="ConsPlusNormal"/>
        <w:pBdr>
          <w:top w:val="single" w:sz="6" w:space="0" w:color="auto"/>
        </w:pBdr>
        <w:spacing w:before="100" w:after="100"/>
        <w:jc w:val="both"/>
        <w:rPr>
          <w:sz w:val="2"/>
          <w:szCs w:val="2"/>
        </w:rPr>
      </w:pPr>
    </w:p>
    <w:p w:rsidR="00BB5489" w:rsidRDefault="00BB5489">
      <w:pPr>
        <w:pStyle w:val="ConsPlusNormal"/>
        <w:ind w:firstLine="540"/>
        <w:jc w:val="both"/>
      </w:pPr>
      <w:r>
        <w:t>Пункт 26 утрачивает силу с 1 января 2018 года (</w:t>
      </w:r>
      <w:hyperlink r:id="rId93" w:history="1">
        <w:r>
          <w:rPr>
            <w:color w:val="0000FF"/>
          </w:rPr>
          <w:t>часть 3 статьи 2</w:t>
        </w:r>
      </w:hyperlink>
      <w:r>
        <w:t xml:space="preserve"> Закона г. Москвы от 26.06.2013 N 33).</w:t>
      </w:r>
    </w:p>
    <w:p w:rsidR="00BB5489" w:rsidRDefault="00BB5489">
      <w:pPr>
        <w:pStyle w:val="ConsPlusNormal"/>
        <w:pBdr>
          <w:top w:val="single" w:sz="6" w:space="0" w:color="auto"/>
        </w:pBdr>
        <w:spacing w:before="100" w:after="100"/>
        <w:jc w:val="both"/>
        <w:rPr>
          <w:sz w:val="2"/>
          <w:szCs w:val="2"/>
        </w:rPr>
      </w:pPr>
    </w:p>
    <w:p w:rsidR="00BB5489" w:rsidRDefault="00BB5489">
      <w:pPr>
        <w:pStyle w:val="ConsPlusNormal"/>
        <w:ind w:firstLine="540"/>
        <w:jc w:val="both"/>
      </w:pPr>
      <w:r>
        <w:t>26) организации, осуществляющие на территории города Москвы производство автомобилей, - в отношении имущества, используемого ими в этих целях. Право на применение данной льготы возникает у организаций после документального подтверждения объема капитальных вложений на приобретение технологического оборудования и оснастки, а также на общую модернизацию производства автомобилей, осуществленных за истекшие налоговые периоды нарастающим итогом, в:</w:t>
      </w:r>
    </w:p>
    <w:p w:rsidR="00BB5489" w:rsidRDefault="00BB5489">
      <w:pPr>
        <w:pStyle w:val="ConsPlusNormal"/>
        <w:ind w:firstLine="540"/>
        <w:jc w:val="both"/>
      </w:pPr>
      <w:r>
        <w:t>а) первый налоговый период - в размере не менее 2,8 млрд. рублей;</w:t>
      </w:r>
    </w:p>
    <w:p w:rsidR="00BB5489" w:rsidRDefault="00BB5489">
      <w:pPr>
        <w:pStyle w:val="ConsPlusNormal"/>
        <w:jc w:val="both"/>
      </w:pPr>
      <w:r>
        <w:t xml:space="preserve">(в ред. </w:t>
      </w:r>
      <w:hyperlink r:id="rId94" w:history="1">
        <w:r>
          <w:rPr>
            <w:color w:val="0000FF"/>
          </w:rPr>
          <w:t>Закона</w:t>
        </w:r>
      </w:hyperlink>
      <w:r>
        <w:t xml:space="preserve"> г. Москвы от 25.06.2014 N 34)</w:t>
      </w:r>
    </w:p>
    <w:p w:rsidR="00BB5489" w:rsidRDefault="00BB5489">
      <w:pPr>
        <w:pStyle w:val="ConsPlusNormal"/>
        <w:ind w:firstLine="540"/>
        <w:jc w:val="both"/>
      </w:pPr>
      <w:r>
        <w:t>б) первый - второй налоговые периоды - в размере не менее 5,6 млрд. рублей;</w:t>
      </w:r>
    </w:p>
    <w:p w:rsidR="00BB5489" w:rsidRDefault="00BB5489">
      <w:pPr>
        <w:pStyle w:val="ConsPlusNormal"/>
        <w:jc w:val="both"/>
      </w:pPr>
      <w:r>
        <w:t xml:space="preserve">(в ред. </w:t>
      </w:r>
      <w:hyperlink r:id="rId95" w:history="1">
        <w:r>
          <w:rPr>
            <w:color w:val="0000FF"/>
          </w:rPr>
          <w:t>Закона</w:t>
        </w:r>
      </w:hyperlink>
      <w:r>
        <w:t xml:space="preserve"> г. Москвы от 25.06.2014 N 34)</w:t>
      </w:r>
    </w:p>
    <w:p w:rsidR="00BB5489" w:rsidRDefault="00BB5489">
      <w:pPr>
        <w:pStyle w:val="ConsPlusNormal"/>
        <w:ind w:firstLine="540"/>
        <w:jc w:val="both"/>
      </w:pPr>
      <w:r>
        <w:t>в) первый - третий налоговые периоды - в размере не менее 8,4 млрд. рублей;</w:t>
      </w:r>
    </w:p>
    <w:p w:rsidR="00BB5489" w:rsidRDefault="00BB5489">
      <w:pPr>
        <w:pStyle w:val="ConsPlusNormal"/>
        <w:jc w:val="both"/>
      </w:pPr>
      <w:r>
        <w:t xml:space="preserve">(в ред. </w:t>
      </w:r>
      <w:hyperlink r:id="rId96" w:history="1">
        <w:r>
          <w:rPr>
            <w:color w:val="0000FF"/>
          </w:rPr>
          <w:t>Закона</w:t>
        </w:r>
      </w:hyperlink>
      <w:r>
        <w:t xml:space="preserve"> г. Москвы от 25.06.2014 N 34)</w:t>
      </w:r>
    </w:p>
    <w:p w:rsidR="00BB5489" w:rsidRDefault="00BB5489">
      <w:pPr>
        <w:pStyle w:val="ConsPlusNormal"/>
        <w:ind w:firstLine="540"/>
        <w:jc w:val="both"/>
      </w:pPr>
      <w:r>
        <w:t>г) первый - четвертый налоговые периоды - в размере не менее 11,2 млрд. рублей;</w:t>
      </w:r>
    </w:p>
    <w:p w:rsidR="00BB5489" w:rsidRDefault="00BB5489">
      <w:pPr>
        <w:pStyle w:val="ConsPlusNormal"/>
        <w:jc w:val="both"/>
      </w:pPr>
      <w:r>
        <w:t xml:space="preserve">(в ред. </w:t>
      </w:r>
      <w:hyperlink r:id="rId97" w:history="1">
        <w:r>
          <w:rPr>
            <w:color w:val="0000FF"/>
          </w:rPr>
          <w:t>Закона</w:t>
        </w:r>
      </w:hyperlink>
      <w:r>
        <w:t xml:space="preserve"> г. Москвы от 25.06.2014 N 34)</w:t>
      </w:r>
    </w:p>
    <w:p w:rsidR="00BB5489" w:rsidRDefault="00BB5489">
      <w:pPr>
        <w:pStyle w:val="ConsPlusNormal"/>
        <w:ind w:firstLine="540"/>
        <w:jc w:val="both"/>
      </w:pPr>
      <w:r>
        <w:t>д) первый - пятый налоговые периоды - в размере не менее 14 млрд. рублей;</w:t>
      </w:r>
    </w:p>
    <w:p w:rsidR="00BB5489" w:rsidRDefault="00BB5489">
      <w:pPr>
        <w:pStyle w:val="ConsPlusNormal"/>
        <w:jc w:val="both"/>
      </w:pPr>
      <w:r>
        <w:t xml:space="preserve">(п. 26 введен </w:t>
      </w:r>
      <w:hyperlink r:id="rId98" w:history="1">
        <w:r>
          <w:rPr>
            <w:color w:val="0000FF"/>
          </w:rPr>
          <w:t>Законом</w:t>
        </w:r>
      </w:hyperlink>
      <w:r>
        <w:t xml:space="preserve"> г. Москвы от 26.06.2013 N 33)</w:t>
      </w:r>
    </w:p>
    <w:p w:rsidR="00BB5489" w:rsidRDefault="00BB5489">
      <w:pPr>
        <w:pStyle w:val="ConsPlusNormal"/>
        <w:pBdr>
          <w:top w:val="single" w:sz="6" w:space="0" w:color="auto"/>
        </w:pBdr>
        <w:spacing w:before="100" w:after="100"/>
        <w:jc w:val="both"/>
        <w:rPr>
          <w:sz w:val="2"/>
          <w:szCs w:val="2"/>
        </w:rPr>
      </w:pPr>
    </w:p>
    <w:p w:rsidR="00BB5489" w:rsidRDefault="00BB5489">
      <w:pPr>
        <w:pStyle w:val="ConsPlusNormal"/>
        <w:ind w:firstLine="540"/>
        <w:jc w:val="both"/>
      </w:pPr>
      <w:r>
        <w:t>До 31 декабря 2017 года налоговые льготы, предусмотренные пунктом 27 части 1 статьи 4, также распространяются на организации, которые с 1 января 2016 года признаны управляющими компаниями или якорными резидентами технопарков или индустриальных (промышленных) парков (</w:t>
      </w:r>
      <w:hyperlink r:id="rId99" w:history="1">
        <w:r>
          <w:rPr>
            <w:color w:val="0000FF"/>
          </w:rPr>
          <w:t>часть 2 статьи 3</w:t>
        </w:r>
      </w:hyperlink>
      <w:r>
        <w:t xml:space="preserve"> Закона г. Москвы от 07.10.2015 N 51).</w:t>
      </w:r>
    </w:p>
    <w:p w:rsidR="00BB5489" w:rsidRDefault="00BB5489">
      <w:pPr>
        <w:pStyle w:val="ConsPlusNormal"/>
        <w:pBdr>
          <w:top w:val="single" w:sz="6" w:space="0" w:color="auto"/>
        </w:pBdr>
        <w:spacing w:before="100" w:after="100"/>
        <w:jc w:val="both"/>
        <w:rPr>
          <w:sz w:val="2"/>
          <w:szCs w:val="2"/>
        </w:rPr>
      </w:pPr>
    </w:p>
    <w:p w:rsidR="00BB5489" w:rsidRDefault="00BB5489">
      <w:pPr>
        <w:pStyle w:val="ConsPlusNormal"/>
        <w:ind w:firstLine="540"/>
        <w:jc w:val="both"/>
      </w:pPr>
      <w:bookmarkStart w:id="16" w:name="P146"/>
      <w:bookmarkEnd w:id="16"/>
      <w:r>
        <w:t>27) организации - субъекты инвестиционной деятельности, в том числе являющиеся стороной специального инвестиционного контракта, заключенного с органом государственной власти города Москвы, - в отношении недвижимого имущества, используемого в ходе реализации инвестиционного приоритетного проекта города Москвы (за исключением недвижимого имущества промышленных комплексов), а также в отношении недвижимого имущества технопарка или индустриального (промышленного) парка с первого числа квартала, следующего за кварталом, в котором инвестиционному проекту субъекта инвестиционной деятельности, технопарку или индустриальному (промышленному) парку присвоен или подтвержден статус соответственно инвестиционного приоритетного проекта города Москвы, технопарка или индустриального (промышленного) парка, до первого числа квартала, следующего за кварталом, в котором прекращен статус соответственно инвестиционного приоритетного проекта города Москвы, технопарка или индустриального (промышленного) парка. Перечень недвижимого имущества, используемого в ходе реализации инвестиционного приоритетного проекта города Москвы, устанавливается Правительством Москвы;</w:t>
      </w:r>
    </w:p>
    <w:p w:rsidR="00BB5489" w:rsidRDefault="00BB5489">
      <w:pPr>
        <w:pStyle w:val="ConsPlusNormal"/>
        <w:jc w:val="both"/>
      </w:pPr>
      <w:r>
        <w:t xml:space="preserve">(п. 27 введен </w:t>
      </w:r>
      <w:hyperlink r:id="rId100" w:history="1">
        <w:r>
          <w:rPr>
            <w:color w:val="0000FF"/>
          </w:rPr>
          <w:t>Законом</w:t>
        </w:r>
      </w:hyperlink>
      <w:r>
        <w:t xml:space="preserve"> г. Москвы от 07.10.2015 N 51; в ред. </w:t>
      </w:r>
      <w:hyperlink r:id="rId101" w:history="1">
        <w:r>
          <w:rPr>
            <w:color w:val="0000FF"/>
          </w:rPr>
          <w:t>Закона</w:t>
        </w:r>
      </w:hyperlink>
      <w:r>
        <w:t xml:space="preserve"> г. Москвы от 23.11.2016 N 36)</w:t>
      </w:r>
    </w:p>
    <w:p w:rsidR="00BB5489" w:rsidRDefault="00BB5489">
      <w:pPr>
        <w:pStyle w:val="ConsPlusNormal"/>
        <w:pBdr>
          <w:top w:val="single" w:sz="6" w:space="0" w:color="auto"/>
        </w:pBdr>
        <w:spacing w:before="100" w:after="100"/>
        <w:jc w:val="both"/>
        <w:rPr>
          <w:sz w:val="2"/>
          <w:szCs w:val="2"/>
        </w:rPr>
      </w:pPr>
    </w:p>
    <w:p w:rsidR="00BB5489" w:rsidRDefault="00BB5489">
      <w:pPr>
        <w:pStyle w:val="ConsPlusNormal"/>
        <w:ind w:firstLine="540"/>
        <w:jc w:val="both"/>
      </w:pPr>
      <w:r>
        <w:lastRenderedPageBreak/>
        <w:t>Пункт 28 утрачивает силу с 1 января 2021 года (</w:t>
      </w:r>
      <w:hyperlink r:id="rId102" w:history="1">
        <w:r>
          <w:rPr>
            <w:color w:val="0000FF"/>
          </w:rPr>
          <w:t>часть 3 статьи 12</w:t>
        </w:r>
      </w:hyperlink>
      <w:r>
        <w:t xml:space="preserve"> Закона г. Москвы от 23.11.2016 N 36).</w:t>
      </w:r>
    </w:p>
    <w:p w:rsidR="00BB5489" w:rsidRDefault="00BB5489">
      <w:pPr>
        <w:pStyle w:val="ConsPlusNormal"/>
        <w:pBdr>
          <w:top w:val="single" w:sz="6" w:space="0" w:color="auto"/>
        </w:pBdr>
        <w:spacing w:before="100" w:after="100"/>
        <w:jc w:val="both"/>
        <w:rPr>
          <w:sz w:val="2"/>
          <w:szCs w:val="2"/>
        </w:rPr>
      </w:pPr>
    </w:p>
    <w:p w:rsidR="00BB5489" w:rsidRDefault="00BB5489">
      <w:pPr>
        <w:pStyle w:val="ConsPlusNormal"/>
        <w:ind w:firstLine="540"/>
        <w:jc w:val="both"/>
      </w:pPr>
      <w:r>
        <w:t>28) организации железнодорожного транспорта общего пользования - в отношении объектов движимого и недвижимого имущества, используемого для осуществления перевозок на Малом кольце Московской железной дороги. Перечень указанного имущества устанавливается Правительством Москвы.</w:t>
      </w:r>
    </w:p>
    <w:p w:rsidR="00BB5489" w:rsidRDefault="00BB5489">
      <w:pPr>
        <w:pStyle w:val="ConsPlusNormal"/>
        <w:jc w:val="both"/>
      </w:pPr>
      <w:r>
        <w:t xml:space="preserve">(п. 28 введен </w:t>
      </w:r>
      <w:hyperlink r:id="rId103" w:history="1">
        <w:r>
          <w:rPr>
            <w:color w:val="0000FF"/>
          </w:rPr>
          <w:t>Законом</w:t>
        </w:r>
      </w:hyperlink>
      <w:r>
        <w:t xml:space="preserve"> г. Москвы от 23.11.2016 N 36)</w:t>
      </w:r>
    </w:p>
    <w:p w:rsidR="00BB5489" w:rsidRDefault="00BB5489">
      <w:pPr>
        <w:pStyle w:val="ConsPlusNormal"/>
        <w:ind w:firstLine="540"/>
        <w:jc w:val="both"/>
      </w:pPr>
      <w:r>
        <w:t xml:space="preserve">1.1. Утратила силу с 1 января 2016 года. - </w:t>
      </w:r>
      <w:hyperlink r:id="rId104" w:history="1">
        <w:r>
          <w:rPr>
            <w:color w:val="0000FF"/>
          </w:rPr>
          <w:t>Закон</w:t>
        </w:r>
      </w:hyperlink>
      <w:r>
        <w:t xml:space="preserve"> г. Москвы от 07.10.2015 N 51.</w:t>
      </w:r>
    </w:p>
    <w:p w:rsidR="00BB5489" w:rsidRDefault="00BB5489">
      <w:pPr>
        <w:pStyle w:val="ConsPlusNormal"/>
        <w:pBdr>
          <w:top w:val="single" w:sz="6" w:space="0" w:color="auto"/>
        </w:pBdr>
        <w:spacing w:before="100" w:after="100"/>
        <w:jc w:val="both"/>
        <w:rPr>
          <w:sz w:val="2"/>
          <w:szCs w:val="2"/>
        </w:rPr>
      </w:pPr>
    </w:p>
    <w:p w:rsidR="00BB5489" w:rsidRDefault="00BB5489">
      <w:pPr>
        <w:pStyle w:val="ConsPlusNormal"/>
        <w:ind w:firstLine="540"/>
        <w:jc w:val="both"/>
      </w:pPr>
      <w:r>
        <w:t>Часть 1.2 утрачивает силу с 1 января 2025 года (</w:t>
      </w:r>
      <w:hyperlink r:id="rId105" w:history="1">
        <w:r>
          <w:rPr>
            <w:color w:val="0000FF"/>
          </w:rPr>
          <w:t>часть 2 статьи 3</w:t>
        </w:r>
      </w:hyperlink>
      <w:r>
        <w:t xml:space="preserve"> Закона г. Москвы от 26.11.2014 N 56).</w:t>
      </w:r>
    </w:p>
    <w:p w:rsidR="00BB5489" w:rsidRDefault="00BB5489">
      <w:pPr>
        <w:pStyle w:val="ConsPlusNormal"/>
        <w:pBdr>
          <w:top w:val="single" w:sz="6" w:space="0" w:color="auto"/>
        </w:pBdr>
        <w:spacing w:before="100" w:after="100"/>
        <w:jc w:val="both"/>
        <w:rPr>
          <w:sz w:val="2"/>
          <w:szCs w:val="2"/>
        </w:rPr>
      </w:pPr>
    </w:p>
    <w:p w:rsidR="00BB5489" w:rsidRDefault="00BB5489">
      <w:pPr>
        <w:pStyle w:val="ConsPlusNormal"/>
        <w:ind w:firstLine="540"/>
        <w:jc w:val="both"/>
      </w:pPr>
      <w:bookmarkStart w:id="17" w:name="P157"/>
      <w:bookmarkEnd w:id="17"/>
      <w:r>
        <w:t>1.2. Организации уплачивают налог в размере 10 процентов исчисленной суммы налога в отношении построенных (реконструированных) после 1 января 2014 года спортивных сооружений, включающих футбольное (ледовое) поле и оборудованных трибунами для зрителей с общим количеством мест не менее 12 тысяч.</w:t>
      </w:r>
    </w:p>
    <w:p w:rsidR="00BB5489" w:rsidRDefault="00BB5489">
      <w:pPr>
        <w:pStyle w:val="ConsPlusNormal"/>
        <w:jc w:val="both"/>
      </w:pPr>
      <w:r>
        <w:t xml:space="preserve">(часть 1.2 введена </w:t>
      </w:r>
      <w:hyperlink r:id="rId106" w:history="1">
        <w:r>
          <w:rPr>
            <w:color w:val="0000FF"/>
          </w:rPr>
          <w:t>Законом</w:t>
        </w:r>
      </w:hyperlink>
      <w:r>
        <w:t xml:space="preserve"> г. Москвы от 26.11.2014 N 56)</w:t>
      </w:r>
    </w:p>
    <w:p w:rsidR="00BB5489" w:rsidRDefault="00BB5489">
      <w:pPr>
        <w:pStyle w:val="ConsPlusNormal"/>
        <w:pBdr>
          <w:top w:val="single" w:sz="6" w:space="0" w:color="auto"/>
        </w:pBdr>
        <w:spacing w:before="100" w:after="100"/>
        <w:jc w:val="both"/>
        <w:rPr>
          <w:sz w:val="2"/>
          <w:szCs w:val="2"/>
        </w:rPr>
      </w:pPr>
    </w:p>
    <w:p w:rsidR="00BB5489" w:rsidRDefault="00BB5489">
      <w:pPr>
        <w:pStyle w:val="ConsPlusNormal"/>
        <w:ind w:firstLine="540"/>
        <w:jc w:val="both"/>
      </w:pPr>
      <w:r>
        <w:t>Часть 1.3 утрачивает силу с 1 января 2021 года (</w:t>
      </w:r>
      <w:hyperlink r:id="rId107" w:history="1">
        <w:r>
          <w:rPr>
            <w:color w:val="0000FF"/>
          </w:rPr>
          <w:t>часть 5 статьи 3</w:t>
        </w:r>
      </w:hyperlink>
      <w:r>
        <w:t xml:space="preserve"> Закона г. Москвы от 24.06.2015 N 29).</w:t>
      </w:r>
    </w:p>
    <w:p w:rsidR="00BB5489" w:rsidRDefault="00BB5489">
      <w:pPr>
        <w:pStyle w:val="ConsPlusNormal"/>
        <w:pBdr>
          <w:top w:val="single" w:sz="6" w:space="0" w:color="auto"/>
        </w:pBdr>
        <w:spacing w:before="100" w:after="100"/>
        <w:jc w:val="both"/>
        <w:rPr>
          <w:sz w:val="2"/>
          <w:szCs w:val="2"/>
        </w:rPr>
      </w:pPr>
    </w:p>
    <w:p w:rsidR="00BB5489" w:rsidRDefault="00BB5489">
      <w:pPr>
        <w:pStyle w:val="ConsPlusNormal"/>
        <w:ind w:firstLine="540"/>
        <w:jc w:val="both"/>
      </w:pPr>
      <w:r>
        <w:t>1.3. Организации уплачивают налог в размере 25 процентов исчисленной суммы налога в отношении зданий общей площадью более 10 тысяч кв. метров, в которых демонстрируются живые рыбы, живые водные беспозвоночные, оборудованных зрительными залами с общим количеством зрительских мест не менее одной тысячи для демонстрации живых морских млекопитающих.</w:t>
      </w:r>
    </w:p>
    <w:p w:rsidR="00BB5489" w:rsidRDefault="00BB5489">
      <w:pPr>
        <w:pStyle w:val="ConsPlusNormal"/>
        <w:jc w:val="both"/>
      </w:pPr>
      <w:r>
        <w:t xml:space="preserve">(часть 1.3 введена </w:t>
      </w:r>
      <w:hyperlink r:id="rId108" w:history="1">
        <w:r>
          <w:rPr>
            <w:color w:val="0000FF"/>
          </w:rPr>
          <w:t>Законом</w:t>
        </w:r>
      </w:hyperlink>
      <w:r>
        <w:t xml:space="preserve"> г. Москвы от 24.06.2015 N 29)</w:t>
      </w:r>
    </w:p>
    <w:p w:rsidR="00BB5489" w:rsidRDefault="00BB5489">
      <w:pPr>
        <w:pStyle w:val="ConsPlusNormal"/>
        <w:ind w:firstLine="540"/>
        <w:jc w:val="both"/>
      </w:pPr>
      <w:bookmarkStart w:id="18" w:name="P164"/>
      <w:bookmarkEnd w:id="18"/>
      <w:r>
        <w:t>1.4. Организации уплачивают налог в размере 50 процентов исчисленной суммы налога в отношении недвижимого имущества промышленных комплексов с первого числа квартала, следующего за кварталом, в котором промышленному комплексу присвоен или подтвержден статус промышленного комплекса, до первого числа квартала, следующего за кварталом, в котором прекращен статус промышленного комплекса.</w:t>
      </w:r>
    </w:p>
    <w:p w:rsidR="00BB5489" w:rsidRDefault="00BB5489">
      <w:pPr>
        <w:pStyle w:val="ConsPlusNormal"/>
        <w:jc w:val="both"/>
      </w:pPr>
      <w:r>
        <w:t xml:space="preserve">(часть 1.4 введена </w:t>
      </w:r>
      <w:hyperlink r:id="rId109" w:history="1">
        <w:r>
          <w:rPr>
            <w:color w:val="0000FF"/>
          </w:rPr>
          <w:t>Законом</w:t>
        </w:r>
      </w:hyperlink>
      <w:r>
        <w:t xml:space="preserve"> г. Москвы от 07.10.2015 N 51)</w:t>
      </w:r>
    </w:p>
    <w:p w:rsidR="00BB5489" w:rsidRDefault="00BB5489">
      <w:pPr>
        <w:pStyle w:val="ConsPlusNormal"/>
        <w:pBdr>
          <w:top w:val="single" w:sz="6" w:space="0" w:color="auto"/>
        </w:pBdr>
        <w:spacing w:before="100" w:after="100"/>
        <w:jc w:val="both"/>
        <w:rPr>
          <w:sz w:val="2"/>
          <w:szCs w:val="2"/>
        </w:rPr>
      </w:pPr>
    </w:p>
    <w:p w:rsidR="00BB5489" w:rsidRDefault="00BB5489">
      <w:pPr>
        <w:pStyle w:val="ConsPlusNormal"/>
        <w:ind w:firstLine="540"/>
        <w:jc w:val="both"/>
      </w:pPr>
      <w:r>
        <w:t>Часть 1.5 распространяется на правоотношения, возникшие с 1 января 2015 года, и утрачивает силу с 1 января 2025 года (</w:t>
      </w:r>
      <w:hyperlink r:id="rId110" w:history="1">
        <w:r>
          <w:rPr>
            <w:color w:val="0000FF"/>
          </w:rPr>
          <w:t>часть 3 статьи 3</w:t>
        </w:r>
      </w:hyperlink>
      <w:r>
        <w:t xml:space="preserve"> Закона г. Москвы от 13.04.2016 N 14).</w:t>
      </w:r>
    </w:p>
    <w:p w:rsidR="00BB5489" w:rsidRDefault="00BB5489">
      <w:pPr>
        <w:pStyle w:val="ConsPlusNormal"/>
        <w:pBdr>
          <w:top w:val="single" w:sz="6" w:space="0" w:color="auto"/>
        </w:pBdr>
        <w:spacing w:before="100" w:after="100"/>
        <w:jc w:val="both"/>
        <w:rPr>
          <w:sz w:val="2"/>
          <w:szCs w:val="2"/>
        </w:rPr>
      </w:pPr>
    </w:p>
    <w:p w:rsidR="00BB5489" w:rsidRDefault="00BB5489">
      <w:pPr>
        <w:pStyle w:val="ConsPlusNormal"/>
        <w:ind w:firstLine="540"/>
        <w:jc w:val="both"/>
      </w:pPr>
      <w:bookmarkStart w:id="19" w:name="P169"/>
      <w:bookmarkEnd w:id="19"/>
      <w:r>
        <w:t>1.5. Организации уплачивают налог в размере 10 процентов исчисленной суммы налога в отношении зданий и помещений в них, если такие здания предназначены и используются для осуществления медицинской деятельности и впервые введены в эксплуатацию после 1 января 2013 года. Налоговая льгота, установленная настоящей частью, не применяется в отношении объектов недвижимого имущества, налоговая база по которым определяется как их кадастровая стоимость.</w:t>
      </w:r>
    </w:p>
    <w:p w:rsidR="00BB5489" w:rsidRDefault="00BB5489">
      <w:pPr>
        <w:pStyle w:val="ConsPlusNormal"/>
        <w:jc w:val="both"/>
      </w:pPr>
      <w:r>
        <w:t xml:space="preserve">(часть 1.5 введена </w:t>
      </w:r>
      <w:hyperlink r:id="rId111" w:history="1">
        <w:r>
          <w:rPr>
            <w:color w:val="0000FF"/>
          </w:rPr>
          <w:t>Законом</w:t>
        </w:r>
      </w:hyperlink>
      <w:r>
        <w:t xml:space="preserve"> г. Москвы от 13.04.2016 N 14)</w:t>
      </w:r>
    </w:p>
    <w:p w:rsidR="00BB5489" w:rsidRDefault="00BB5489">
      <w:pPr>
        <w:pStyle w:val="ConsPlusNormal"/>
        <w:ind w:firstLine="540"/>
        <w:jc w:val="both"/>
      </w:pPr>
      <w:bookmarkStart w:id="20" w:name="P171"/>
      <w:bookmarkEnd w:id="20"/>
      <w:r>
        <w:t>1.6. Управляющие организации агропродовольственных кластеров в отношении объектов недвижимого имущества, входящих в имущественные комплексы агропродовольственных кластеров, с первого числа квартала, следующего за кварталом, в котором организации присвоен статус управляющей организации агропродовольственного кластера, до первого числа квартала, следующего за кварталом, в котором прекращен указанный статус, уплачивают налог в размере:</w:t>
      </w:r>
    </w:p>
    <w:p w:rsidR="00BB5489" w:rsidRDefault="00BB5489">
      <w:pPr>
        <w:pStyle w:val="ConsPlusNormal"/>
        <w:ind w:firstLine="540"/>
        <w:jc w:val="both"/>
      </w:pPr>
      <w:r>
        <w:t>1) 25 процентов исчисленной суммы налога в 2016 и 2017 годах;</w:t>
      </w:r>
    </w:p>
    <w:p w:rsidR="00BB5489" w:rsidRDefault="00BB5489">
      <w:pPr>
        <w:pStyle w:val="ConsPlusNormal"/>
        <w:ind w:firstLine="540"/>
        <w:jc w:val="both"/>
      </w:pPr>
      <w:r>
        <w:t>2) 35 процентов исчисленной суммы налога в 2018 году;</w:t>
      </w:r>
    </w:p>
    <w:p w:rsidR="00BB5489" w:rsidRDefault="00BB5489">
      <w:pPr>
        <w:pStyle w:val="ConsPlusNormal"/>
        <w:ind w:firstLine="540"/>
        <w:jc w:val="both"/>
      </w:pPr>
      <w:r>
        <w:t>3) 45 процентов исчисленной суммы налога в 2019 году;</w:t>
      </w:r>
    </w:p>
    <w:p w:rsidR="00BB5489" w:rsidRDefault="00BB5489">
      <w:pPr>
        <w:pStyle w:val="ConsPlusNormal"/>
        <w:ind w:firstLine="540"/>
        <w:jc w:val="both"/>
      </w:pPr>
      <w:r>
        <w:t>4) 50 процентов исчисленной суммы налога в 2020-2025 годах.</w:t>
      </w:r>
    </w:p>
    <w:p w:rsidR="00BB5489" w:rsidRDefault="00BB5489">
      <w:pPr>
        <w:pStyle w:val="ConsPlusNormal"/>
        <w:jc w:val="both"/>
      </w:pPr>
      <w:r>
        <w:t xml:space="preserve">(часть 1.6 введена </w:t>
      </w:r>
      <w:hyperlink r:id="rId112" w:history="1">
        <w:r>
          <w:rPr>
            <w:color w:val="0000FF"/>
          </w:rPr>
          <w:t>Законом</w:t>
        </w:r>
      </w:hyperlink>
      <w:r>
        <w:t xml:space="preserve"> г. Москвы от 13.04.2016 N 14)</w:t>
      </w:r>
    </w:p>
    <w:p w:rsidR="00BB5489" w:rsidRDefault="00BB5489">
      <w:pPr>
        <w:pStyle w:val="ConsPlusNormal"/>
        <w:ind w:firstLine="540"/>
        <w:jc w:val="both"/>
      </w:pPr>
      <w:r>
        <w:lastRenderedPageBreak/>
        <w:t xml:space="preserve">2. Утратил силу. - </w:t>
      </w:r>
      <w:hyperlink r:id="rId113" w:history="1">
        <w:r>
          <w:rPr>
            <w:color w:val="0000FF"/>
          </w:rPr>
          <w:t>Закон</w:t>
        </w:r>
      </w:hyperlink>
      <w:r>
        <w:t xml:space="preserve"> г. Москвы от 24.11.2004 N 76.</w:t>
      </w:r>
    </w:p>
    <w:p w:rsidR="00BB5489" w:rsidRDefault="00BB5489">
      <w:pPr>
        <w:pStyle w:val="ConsPlusNormal"/>
        <w:ind w:firstLine="540"/>
        <w:jc w:val="both"/>
      </w:pPr>
      <w:r>
        <w:t>3. Налоговые льготы, установленные настоящей статьей, не распространяются на имущество, сдаваемое организациями в аренду, за исключением льгот, предусмотренных:</w:t>
      </w:r>
    </w:p>
    <w:p w:rsidR="00BB5489" w:rsidRDefault="00BB5489">
      <w:pPr>
        <w:pStyle w:val="ConsPlusNormal"/>
        <w:ind w:firstLine="540"/>
        <w:jc w:val="both"/>
      </w:pPr>
      <w:r>
        <w:t xml:space="preserve">1) </w:t>
      </w:r>
      <w:hyperlink w:anchor="P88" w:history="1">
        <w:r>
          <w:rPr>
            <w:color w:val="0000FF"/>
          </w:rPr>
          <w:t>пунктом 1.1 части 1</w:t>
        </w:r>
      </w:hyperlink>
      <w:r>
        <w:t xml:space="preserve"> настоящей статьи в отношении имущества технопарков и бизнес-инкубаторов;</w:t>
      </w:r>
    </w:p>
    <w:p w:rsidR="00BB5489" w:rsidRDefault="00BB5489">
      <w:pPr>
        <w:pStyle w:val="ConsPlusNormal"/>
        <w:ind w:firstLine="540"/>
        <w:jc w:val="both"/>
      </w:pPr>
      <w:r>
        <w:t xml:space="preserve">2) </w:t>
      </w:r>
      <w:hyperlink w:anchor="P90" w:history="1">
        <w:r>
          <w:rPr>
            <w:color w:val="0000FF"/>
          </w:rPr>
          <w:t>пунктами 2</w:t>
        </w:r>
      </w:hyperlink>
      <w:r>
        <w:t xml:space="preserve">, </w:t>
      </w:r>
      <w:hyperlink w:anchor="P93" w:history="1">
        <w:r>
          <w:rPr>
            <w:color w:val="0000FF"/>
          </w:rPr>
          <w:t>4</w:t>
        </w:r>
      </w:hyperlink>
      <w:r>
        <w:t>-</w:t>
      </w:r>
      <w:hyperlink w:anchor="P96" w:history="1">
        <w:r>
          <w:rPr>
            <w:color w:val="0000FF"/>
          </w:rPr>
          <w:t>6</w:t>
        </w:r>
      </w:hyperlink>
      <w:r>
        <w:t xml:space="preserve">, </w:t>
      </w:r>
      <w:hyperlink w:anchor="P101" w:history="1">
        <w:r>
          <w:rPr>
            <w:color w:val="0000FF"/>
          </w:rPr>
          <w:t>9</w:t>
        </w:r>
      </w:hyperlink>
      <w:r>
        <w:t xml:space="preserve">, </w:t>
      </w:r>
      <w:hyperlink w:anchor="P105" w:history="1">
        <w:r>
          <w:rPr>
            <w:color w:val="0000FF"/>
          </w:rPr>
          <w:t>10.1</w:t>
        </w:r>
      </w:hyperlink>
      <w:r>
        <w:t>-</w:t>
      </w:r>
      <w:hyperlink w:anchor="P111" w:history="1">
        <w:r>
          <w:rPr>
            <w:color w:val="0000FF"/>
          </w:rPr>
          <w:t>11</w:t>
        </w:r>
      </w:hyperlink>
      <w:r>
        <w:t xml:space="preserve">, </w:t>
      </w:r>
      <w:hyperlink w:anchor="P126" w:history="1">
        <w:r>
          <w:rPr>
            <w:color w:val="0000FF"/>
          </w:rPr>
          <w:t>23</w:t>
        </w:r>
      </w:hyperlink>
      <w:r>
        <w:t xml:space="preserve"> и </w:t>
      </w:r>
      <w:hyperlink w:anchor="P146" w:history="1">
        <w:r>
          <w:rPr>
            <w:color w:val="0000FF"/>
          </w:rPr>
          <w:t>27 части 1</w:t>
        </w:r>
      </w:hyperlink>
      <w:r>
        <w:t xml:space="preserve"> настоящей статьи;</w:t>
      </w:r>
    </w:p>
    <w:p w:rsidR="00BB5489" w:rsidRDefault="00BB5489">
      <w:pPr>
        <w:pStyle w:val="ConsPlusNormal"/>
        <w:jc w:val="both"/>
      </w:pPr>
      <w:r>
        <w:t xml:space="preserve">(в ред. законов г. Москвы от 11.11.2009 </w:t>
      </w:r>
      <w:hyperlink r:id="rId114" w:history="1">
        <w:r>
          <w:rPr>
            <w:color w:val="0000FF"/>
          </w:rPr>
          <w:t>N 1</w:t>
        </w:r>
      </w:hyperlink>
      <w:r>
        <w:t xml:space="preserve">, от 17.11.2010 </w:t>
      </w:r>
      <w:hyperlink r:id="rId115" w:history="1">
        <w:r>
          <w:rPr>
            <w:color w:val="0000FF"/>
          </w:rPr>
          <w:t>N 49</w:t>
        </w:r>
      </w:hyperlink>
      <w:r>
        <w:t xml:space="preserve">, от 16.11.2011 </w:t>
      </w:r>
      <w:hyperlink r:id="rId116" w:history="1">
        <w:r>
          <w:rPr>
            <w:color w:val="0000FF"/>
          </w:rPr>
          <w:t>N 53</w:t>
        </w:r>
      </w:hyperlink>
      <w:r>
        <w:t xml:space="preserve">, от 26.06.2013 </w:t>
      </w:r>
      <w:hyperlink r:id="rId117" w:history="1">
        <w:r>
          <w:rPr>
            <w:color w:val="0000FF"/>
          </w:rPr>
          <w:t>N 33</w:t>
        </w:r>
      </w:hyperlink>
      <w:r>
        <w:t xml:space="preserve">, от 07.10.2015 </w:t>
      </w:r>
      <w:hyperlink r:id="rId118" w:history="1">
        <w:r>
          <w:rPr>
            <w:color w:val="0000FF"/>
          </w:rPr>
          <w:t>N 51</w:t>
        </w:r>
      </w:hyperlink>
      <w:r>
        <w:t>)</w:t>
      </w:r>
    </w:p>
    <w:p w:rsidR="00BB5489" w:rsidRDefault="00BB5489">
      <w:pPr>
        <w:pStyle w:val="ConsPlusNormal"/>
        <w:ind w:firstLine="540"/>
        <w:jc w:val="both"/>
      </w:pPr>
      <w:r>
        <w:t xml:space="preserve">3) </w:t>
      </w:r>
      <w:hyperlink w:anchor="P98" w:history="1">
        <w:r>
          <w:rPr>
            <w:color w:val="0000FF"/>
          </w:rPr>
          <w:t>пунктом 7 части 1</w:t>
        </w:r>
      </w:hyperlink>
      <w:r>
        <w:t xml:space="preserve"> настоящей статьи в отношении организаций, в которых среднесписочная численность инвалидов составляет более 50 человек;</w:t>
      </w:r>
    </w:p>
    <w:p w:rsidR="00BB5489" w:rsidRDefault="00BB5489">
      <w:pPr>
        <w:pStyle w:val="ConsPlusNormal"/>
        <w:ind w:firstLine="540"/>
        <w:jc w:val="both"/>
      </w:pPr>
      <w:r>
        <w:t xml:space="preserve">4) </w:t>
      </w:r>
      <w:hyperlink w:anchor="P119" w:history="1">
        <w:r>
          <w:rPr>
            <w:color w:val="0000FF"/>
          </w:rPr>
          <w:t>пунктом 17 части 1</w:t>
        </w:r>
      </w:hyperlink>
      <w:r>
        <w:t xml:space="preserve"> настоящей статьи в отношении транспортных средств, сдаваемых в аренду организациям грузового автомобильного транспорта для формирования автоколонн войскового типа;</w:t>
      </w:r>
    </w:p>
    <w:p w:rsidR="00BB5489" w:rsidRDefault="00BB5489">
      <w:pPr>
        <w:pStyle w:val="ConsPlusNormal"/>
        <w:ind w:firstLine="540"/>
        <w:jc w:val="both"/>
      </w:pPr>
      <w:r>
        <w:t xml:space="preserve">5) утратил силу с 1 января 2016 года. - </w:t>
      </w:r>
      <w:hyperlink r:id="rId119" w:history="1">
        <w:r>
          <w:rPr>
            <w:color w:val="0000FF"/>
          </w:rPr>
          <w:t>Закон</w:t>
        </w:r>
      </w:hyperlink>
      <w:r>
        <w:t xml:space="preserve"> г. Москвы от 07.10.2015 N 51;</w:t>
      </w:r>
    </w:p>
    <w:p w:rsidR="00BB5489" w:rsidRDefault="00BB5489">
      <w:pPr>
        <w:pStyle w:val="ConsPlusNormal"/>
        <w:pBdr>
          <w:top w:val="single" w:sz="6" w:space="0" w:color="auto"/>
        </w:pBdr>
        <w:spacing w:before="100" w:after="100"/>
        <w:jc w:val="both"/>
        <w:rPr>
          <w:sz w:val="2"/>
          <w:szCs w:val="2"/>
        </w:rPr>
      </w:pPr>
    </w:p>
    <w:p w:rsidR="00BB5489" w:rsidRDefault="00BB5489">
      <w:pPr>
        <w:pStyle w:val="ConsPlusNormal"/>
        <w:ind w:firstLine="540"/>
        <w:jc w:val="both"/>
      </w:pPr>
      <w:r>
        <w:t>Пункт 6 утрачивает силу с 1 января 2025 года (</w:t>
      </w:r>
      <w:hyperlink r:id="rId120" w:history="1">
        <w:r>
          <w:rPr>
            <w:color w:val="0000FF"/>
          </w:rPr>
          <w:t>часть 2 статьи 3</w:t>
        </w:r>
      </w:hyperlink>
      <w:r>
        <w:t xml:space="preserve"> Закона г. Москвы от 26.11.2014 N 56).</w:t>
      </w:r>
    </w:p>
    <w:p w:rsidR="00BB5489" w:rsidRDefault="00BB5489">
      <w:pPr>
        <w:pStyle w:val="ConsPlusNormal"/>
        <w:pBdr>
          <w:top w:val="single" w:sz="6" w:space="0" w:color="auto"/>
        </w:pBdr>
        <w:spacing w:before="100" w:after="100"/>
        <w:jc w:val="both"/>
        <w:rPr>
          <w:sz w:val="2"/>
          <w:szCs w:val="2"/>
        </w:rPr>
      </w:pPr>
    </w:p>
    <w:p w:rsidR="00BB5489" w:rsidRDefault="00BB5489">
      <w:pPr>
        <w:pStyle w:val="ConsPlusNormal"/>
        <w:ind w:firstLine="540"/>
        <w:jc w:val="both"/>
      </w:pPr>
      <w:r>
        <w:t xml:space="preserve">6) </w:t>
      </w:r>
      <w:hyperlink w:anchor="P157" w:history="1">
        <w:r>
          <w:rPr>
            <w:color w:val="0000FF"/>
          </w:rPr>
          <w:t>частью 1.2</w:t>
        </w:r>
      </w:hyperlink>
      <w:r>
        <w:t xml:space="preserve"> настоящей статьи;</w:t>
      </w:r>
    </w:p>
    <w:p w:rsidR="00BB5489" w:rsidRDefault="00BB5489">
      <w:pPr>
        <w:pStyle w:val="ConsPlusNormal"/>
        <w:jc w:val="both"/>
      </w:pPr>
      <w:r>
        <w:t xml:space="preserve">(п. 6 введен </w:t>
      </w:r>
      <w:hyperlink r:id="rId121" w:history="1">
        <w:r>
          <w:rPr>
            <w:color w:val="0000FF"/>
          </w:rPr>
          <w:t>Законом</w:t>
        </w:r>
      </w:hyperlink>
      <w:r>
        <w:t xml:space="preserve"> г. Москвы от 26.11.2014 N 56)</w:t>
      </w:r>
    </w:p>
    <w:p w:rsidR="00BB5489" w:rsidRDefault="00BB5489">
      <w:pPr>
        <w:pStyle w:val="ConsPlusNormal"/>
        <w:ind w:firstLine="540"/>
        <w:jc w:val="both"/>
      </w:pPr>
      <w:r>
        <w:t xml:space="preserve">7) </w:t>
      </w:r>
      <w:hyperlink w:anchor="P164" w:history="1">
        <w:r>
          <w:rPr>
            <w:color w:val="0000FF"/>
          </w:rPr>
          <w:t>частью 1.4</w:t>
        </w:r>
      </w:hyperlink>
      <w:r>
        <w:t xml:space="preserve"> настоящей статьи;</w:t>
      </w:r>
    </w:p>
    <w:p w:rsidR="00BB5489" w:rsidRDefault="00BB5489">
      <w:pPr>
        <w:pStyle w:val="ConsPlusNormal"/>
        <w:jc w:val="both"/>
      </w:pPr>
      <w:r>
        <w:t xml:space="preserve">(п. 7 введен </w:t>
      </w:r>
      <w:hyperlink r:id="rId122" w:history="1">
        <w:r>
          <w:rPr>
            <w:color w:val="0000FF"/>
          </w:rPr>
          <w:t>Законом</w:t>
        </w:r>
      </w:hyperlink>
      <w:r>
        <w:t xml:space="preserve"> г. Москвы от 25.11.2015 N 65)</w:t>
      </w:r>
    </w:p>
    <w:p w:rsidR="00BB5489" w:rsidRDefault="00BB5489">
      <w:pPr>
        <w:pStyle w:val="ConsPlusNormal"/>
        <w:pBdr>
          <w:top w:val="single" w:sz="6" w:space="0" w:color="auto"/>
        </w:pBdr>
        <w:spacing w:before="100" w:after="100"/>
        <w:jc w:val="both"/>
        <w:rPr>
          <w:sz w:val="2"/>
          <w:szCs w:val="2"/>
        </w:rPr>
      </w:pPr>
    </w:p>
    <w:p w:rsidR="00BB5489" w:rsidRDefault="00BB5489">
      <w:pPr>
        <w:pStyle w:val="ConsPlusNormal"/>
        <w:ind w:firstLine="540"/>
        <w:jc w:val="both"/>
      </w:pPr>
      <w:r>
        <w:t>Пункт 8 распространяется на правоотношения, возникшие с 1 января 2015 года, и утрачивает силу с 1 января 2025 года (</w:t>
      </w:r>
      <w:hyperlink r:id="rId123" w:history="1">
        <w:r>
          <w:rPr>
            <w:color w:val="0000FF"/>
          </w:rPr>
          <w:t>часть 3 статьи 3</w:t>
        </w:r>
      </w:hyperlink>
      <w:r>
        <w:t xml:space="preserve"> Закона г. Москвы от 13.04.2016 N 14).</w:t>
      </w:r>
    </w:p>
    <w:p w:rsidR="00BB5489" w:rsidRDefault="00BB5489">
      <w:pPr>
        <w:pStyle w:val="ConsPlusNormal"/>
        <w:pBdr>
          <w:top w:val="single" w:sz="6" w:space="0" w:color="auto"/>
        </w:pBdr>
        <w:spacing w:before="100" w:after="100"/>
        <w:jc w:val="both"/>
        <w:rPr>
          <w:sz w:val="2"/>
          <w:szCs w:val="2"/>
        </w:rPr>
      </w:pPr>
    </w:p>
    <w:p w:rsidR="00BB5489" w:rsidRDefault="00BB5489">
      <w:pPr>
        <w:pStyle w:val="ConsPlusNormal"/>
        <w:ind w:firstLine="540"/>
        <w:jc w:val="both"/>
      </w:pPr>
      <w:r>
        <w:t xml:space="preserve">8) </w:t>
      </w:r>
      <w:hyperlink w:anchor="P169" w:history="1">
        <w:r>
          <w:rPr>
            <w:color w:val="0000FF"/>
          </w:rPr>
          <w:t>частью 1.5</w:t>
        </w:r>
      </w:hyperlink>
      <w:r>
        <w:t xml:space="preserve"> настоящей статьи;</w:t>
      </w:r>
    </w:p>
    <w:p w:rsidR="00BB5489" w:rsidRDefault="00BB5489">
      <w:pPr>
        <w:pStyle w:val="ConsPlusNormal"/>
        <w:jc w:val="both"/>
      </w:pPr>
      <w:r>
        <w:t xml:space="preserve">(п. 8 введен </w:t>
      </w:r>
      <w:hyperlink r:id="rId124" w:history="1">
        <w:r>
          <w:rPr>
            <w:color w:val="0000FF"/>
          </w:rPr>
          <w:t>Законом</w:t>
        </w:r>
      </w:hyperlink>
      <w:r>
        <w:t xml:space="preserve"> г. Москвы от 13.04.2016 N 14)</w:t>
      </w:r>
    </w:p>
    <w:p w:rsidR="00BB5489" w:rsidRDefault="00BB5489">
      <w:pPr>
        <w:pStyle w:val="ConsPlusNormal"/>
        <w:pBdr>
          <w:top w:val="single" w:sz="6" w:space="0" w:color="auto"/>
        </w:pBdr>
        <w:spacing w:before="100" w:after="100"/>
        <w:jc w:val="both"/>
        <w:rPr>
          <w:sz w:val="2"/>
          <w:szCs w:val="2"/>
        </w:rPr>
      </w:pPr>
    </w:p>
    <w:p w:rsidR="00BB5489" w:rsidRDefault="00BB5489">
      <w:pPr>
        <w:pStyle w:val="ConsPlusNormal"/>
        <w:ind w:firstLine="540"/>
        <w:jc w:val="both"/>
      </w:pPr>
      <w:r>
        <w:t>Пункт 9 утрачивает силу с 1 января 2026 года (</w:t>
      </w:r>
      <w:hyperlink r:id="rId125" w:history="1">
        <w:r>
          <w:rPr>
            <w:color w:val="0000FF"/>
          </w:rPr>
          <w:t>часть 5 статьи 3</w:t>
        </w:r>
      </w:hyperlink>
      <w:r>
        <w:t xml:space="preserve"> Закона г. Москвы от 13.04.2016 N 14).</w:t>
      </w:r>
    </w:p>
    <w:p w:rsidR="00BB5489" w:rsidRDefault="00BB5489">
      <w:pPr>
        <w:pStyle w:val="ConsPlusNormal"/>
        <w:pBdr>
          <w:top w:val="single" w:sz="6" w:space="0" w:color="auto"/>
        </w:pBdr>
        <w:spacing w:before="100" w:after="100"/>
        <w:jc w:val="both"/>
        <w:rPr>
          <w:sz w:val="2"/>
          <w:szCs w:val="2"/>
        </w:rPr>
      </w:pPr>
    </w:p>
    <w:p w:rsidR="00BB5489" w:rsidRDefault="00BB5489">
      <w:pPr>
        <w:pStyle w:val="ConsPlusNormal"/>
        <w:ind w:firstLine="540"/>
        <w:jc w:val="both"/>
      </w:pPr>
      <w:r>
        <w:t xml:space="preserve">9) </w:t>
      </w:r>
      <w:hyperlink w:anchor="P171" w:history="1">
        <w:r>
          <w:rPr>
            <w:color w:val="0000FF"/>
          </w:rPr>
          <w:t>частью 1.6</w:t>
        </w:r>
      </w:hyperlink>
      <w:r>
        <w:t xml:space="preserve"> настоящей статьи.</w:t>
      </w:r>
    </w:p>
    <w:p w:rsidR="00BB5489" w:rsidRDefault="00BB5489">
      <w:pPr>
        <w:pStyle w:val="ConsPlusNormal"/>
        <w:jc w:val="both"/>
      </w:pPr>
      <w:r>
        <w:t xml:space="preserve">(п. 9 введен </w:t>
      </w:r>
      <w:hyperlink r:id="rId126" w:history="1">
        <w:r>
          <w:rPr>
            <w:color w:val="0000FF"/>
          </w:rPr>
          <w:t>Законом</w:t>
        </w:r>
      </w:hyperlink>
      <w:r>
        <w:t xml:space="preserve"> г. Москвы от 13.04.2016 N 14)</w:t>
      </w:r>
    </w:p>
    <w:p w:rsidR="00BB5489" w:rsidRDefault="00BB5489">
      <w:pPr>
        <w:pStyle w:val="ConsPlusNormal"/>
        <w:jc w:val="both"/>
      </w:pPr>
      <w:r>
        <w:t xml:space="preserve">(часть 3 в ред. </w:t>
      </w:r>
      <w:hyperlink r:id="rId127" w:history="1">
        <w:r>
          <w:rPr>
            <w:color w:val="0000FF"/>
          </w:rPr>
          <w:t>Закона</w:t>
        </w:r>
      </w:hyperlink>
      <w:r>
        <w:t xml:space="preserve"> г. Москвы от 27.05.2009 N 15)</w:t>
      </w:r>
    </w:p>
    <w:p w:rsidR="00BB5489" w:rsidRDefault="00BB5489">
      <w:pPr>
        <w:pStyle w:val="ConsPlusNormal"/>
        <w:jc w:val="both"/>
      </w:pPr>
    </w:p>
    <w:p w:rsidR="00BB5489" w:rsidRDefault="00BB5489">
      <w:pPr>
        <w:pStyle w:val="ConsPlusNormal"/>
        <w:ind w:firstLine="540"/>
        <w:jc w:val="both"/>
        <w:outlineLvl w:val="0"/>
      </w:pPr>
      <w:r>
        <w:t>Статья 4.1. Налоговые льготы в отношении объектов недвижимого имущества, налоговая база по которым определяется как их кадастровая стоимость</w:t>
      </w:r>
    </w:p>
    <w:p w:rsidR="00BB5489" w:rsidRDefault="00BB5489">
      <w:pPr>
        <w:pStyle w:val="ConsPlusNormal"/>
        <w:ind w:firstLine="540"/>
        <w:jc w:val="both"/>
      </w:pPr>
    </w:p>
    <w:p w:rsidR="00BB5489" w:rsidRDefault="00BB5489">
      <w:pPr>
        <w:pStyle w:val="ConsPlusNormal"/>
        <w:ind w:firstLine="540"/>
        <w:jc w:val="both"/>
      </w:pPr>
      <w:r>
        <w:t xml:space="preserve">(введена </w:t>
      </w:r>
      <w:hyperlink r:id="rId128" w:history="1">
        <w:r>
          <w:rPr>
            <w:color w:val="0000FF"/>
          </w:rPr>
          <w:t>Законом</w:t>
        </w:r>
      </w:hyperlink>
      <w:r>
        <w:t xml:space="preserve"> г. Москвы от 20.11.2013 N 63)</w:t>
      </w:r>
    </w:p>
    <w:p w:rsidR="00BB5489" w:rsidRDefault="00BB5489">
      <w:pPr>
        <w:pStyle w:val="ConsPlusNormal"/>
        <w:jc w:val="both"/>
      </w:pPr>
    </w:p>
    <w:p w:rsidR="00BB5489" w:rsidRDefault="00BB5489">
      <w:pPr>
        <w:pStyle w:val="ConsPlusNormal"/>
        <w:ind w:firstLine="540"/>
        <w:jc w:val="both"/>
      </w:pPr>
      <w:r>
        <w:t>1. Налоговая база уменьшается на величину кадастровой стоимости 300 кв. метров площади объекта недвижимого имущества на одного налогоплательщика в отношении одного объекта по выбору налогоплательщика при одновременном соблюдении следующих условий:</w:t>
      </w:r>
    </w:p>
    <w:p w:rsidR="00BB5489" w:rsidRDefault="00BB5489">
      <w:pPr>
        <w:pStyle w:val="ConsPlusNormal"/>
        <w:ind w:firstLine="540"/>
        <w:jc w:val="both"/>
      </w:pPr>
      <w:bookmarkStart w:id="21" w:name="P209"/>
      <w:bookmarkEnd w:id="21"/>
      <w:r>
        <w:t>1) налогоплательщик-организация является субъектом малого предпринимательства;</w:t>
      </w:r>
    </w:p>
    <w:p w:rsidR="00BB5489" w:rsidRDefault="00BB5489">
      <w:pPr>
        <w:pStyle w:val="ConsPlusNormal"/>
        <w:ind w:firstLine="540"/>
        <w:jc w:val="both"/>
      </w:pPr>
      <w:bookmarkStart w:id="22" w:name="P210"/>
      <w:bookmarkEnd w:id="22"/>
      <w:r>
        <w:t>2) налогоплательщик-организация состоит на учете в налоговых органах не менее чем три календарных года, предшествующих налоговому периоду, в котором налоговая база подлежит уменьшению;</w:t>
      </w:r>
    </w:p>
    <w:p w:rsidR="00BB5489" w:rsidRDefault="00BB5489">
      <w:pPr>
        <w:pStyle w:val="ConsPlusNormal"/>
        <w:ind w:firstLine="540"/>
        <w:jc w:val="both"/>
      </w:pPr>
      <w:r>
        <w:t xml:space="preserve">3) за предшествующий налоговый период средняя численность работников налогоплательщика, указанного в </w:t>
      </w:r>
      <w:hyperlink w:anchor="P209" w:history="1">
        <w:r>
          <w:rPr>
            <w:color w:val="0000FF"/>
          </w:rPr>
          <w:t>пунктах 1</w:t>
        </w:r>
      </w:hyperlink>
      <w:r>
        <w:t xml:space="preserve"> и </w:t>
      </w:r>
      <w:hyperlink w:anchor="P210" w:history="1">
        <w:r>
          <w:rPr>
            <w:color w:val="0000FF"/>
          </w:rPr>
          <w:t>2</w:t>
        </w:r>
      </w:hyperlink>
      <w:r>
        <w:t xml:space="preserve"> настоящей части, составила не менее 10 человек и сумма выручки от реализации товаров (работ, услуг) на одного работника составила не менее 2 млн. рублей.</w:t>
      </w:r>
    </w:p>
    <w:p w:rsidR="00BB5489" w:rsidRDefault="00BB5489">
      <w:pPr>
        <w:pStyle w:val="ConsPlusNormal"/>
        <w:ind w:firstLine="540"/>
        <w:jc w:val="both"/>
      </w:pPr>
      <w:r>
        <w:t xml:space="preserve">2. Налогоплательщики уплачивают налог в размере 25 процентов суммы налога, исчисленной в отношении расположенных в административно-деловых центрах и торговых </w:t>
      </w:r>
      <w:r>
        <w:lastRenderedPageBreak/>
        <w:t>центрах (комплексах) помещений, используемых:</w:t>
      </w:r>
    </w:p>
    <w:p w:rsidR="00BB5489" w:rsidRDefault="00BB5489">
      <w:pPr>
        <w:pStyle w:val="ConsPlusNormal"/>
        <w:ind w:firstLine="540"/>
        <w:jc w:val="both"/>
      </w:pPr>
      <w:r>
        <w:t>1) налогоплательщиками для осуществления образовательной деятельности и (или) медицинской деятельности;</w:t>
      </w:r>
    </w:p>
    <w:p w:rsidR="00BB5489" w:rsidRDefault="00BB5489">
      <w:pPr>
        <w:pStyle w:val="ConsPlusNormal"/>
        <w:ind w:firstLine="540"/>
        <w:jc w:val="both"/>
      </w:pPr>
      <w:r>
        <w:t>2) научными организациями, выполняющими научно-исследовательские и опытно-конструкторские работы за счет средств бюджетов, средств Российского фонда фундаментальных исследований и Российского фонда технологического развития, при условии, что указанные средства составляют не менее 30 процентов всех доходов, полученных научной организацией в отчетном (налоговом) периоде.</w:t>
      </w:r>
    </w:p>
    <w:p w:rsidR="00BB5489" w:rsidRDefault="00BB5489">
      <w:pPr>
        <w:pStyle w:val="ConsPlusNormal"/>
        <w:ind w:firstLine="540"/>
        <w:jc w:val="both"/>
      </w:pPr>
      <w:r>
        <w:t>2.1. Налогоплательщики уплачивают налог в размере 25 процентов суммы налога, исчисленной в отношении нежилых зданий (строений, сооружений) или помещений в них, используемых налогоплательщиком для размещения рабочих мест работников, обеспечивающих его производственную деятельность, при одновременном соблюдении следующих условий:</w:t>
      </w:r>
    </w:p>
    <w:p w:rsidR="00BB5489" w:rsidRDefault="00BB5489">
      <w:pPr>
        <w:pStyle w:val="ConsPlusNormal"/>
        <w:jc w:val="both"/>
      </w:pPr>
      <w:r>
        <w:t xml:space="preserve">(в ред. </w:t>
      </w:r>
      <w:hyperlink r:id="rId129" w:history="1">
        <w:r>
          <w:rPr>
            <w:color w:val="0000FF"/>
          </w:rPr>
          <w:t>Закона</w:t>
        </w:r>
      </w:hyperlink>
      <w:r>
        <w:t xml:space="preserve"> г. Москвы от 23.11.2016 N 36)</w:t>
      </w:r>
    </w:p>
    <w:p w:rsidR="00BB5489" w:rsidRDefault="00BB5489">
      <w:pPr>
        <w:pStyle w:val="ConsPlusNormal"/>
        <w:ind w:firstLine="540"/>
        <w:jc w:val="both"/>
      </w:pPr>
      <w:r>
        <w:t>1) нежилые здания (строения, сооружения) или помещения в них не переданы в пользование третьим лицам;</w:t>
      </w:r>
    </w:p>
    <w:p w:rsidR="00BB5489" w:rsidRDefault="00BB5489">
      <w:pPr>
        <w:pStyle w:val="ConsPlusNormal"/>
        <w:jc w:val="both"/>
      </w:pPr>
      <w:r>
        <w:t xml:space="preserve">(в ред. </w:t>
      </w:r>
      <w:hyperlink r:id="rId130" w:history="1">
        <w:r>
          <w:rPr>
            <w:color w:val="0000FF"/>
          </w:rPr>
          <w:t>Закона</w:t>
        </w:r>
      </w:hyperlink>
      <w:r>
        <w:t xml:space="preserve"> г. Москвы от 23.11.2016 N 36)</w:t>
      </w:r>
    </w:p>
    <w:p w:rsidR="00BB5489" w:rsidRDefault="00BB5489">
      <w:pPr>
        <w:pStyle w:val="ConsPlusNormal"/>
        <w:ind w:firstLine="540"/>
        <w:jc w:val="both"/>
      </w:pPr>
      <w:r>
        <w:t>2) нежилые здания (строения, сооружения) расположены на земельных участках, вид разрешенного использования которых предусматривает только размещение объектов промышленности и (или) производства и (или) административных зданий (строений, сооружений) промышленности, материально-технического, продовольственного снабжения, сбыта и заготовок промышленности;</w:t>
      </w:r>
    </w:p>
    <w:p w:rsidR="00BB5489" w:rsidRDefault="00BB5489">
      <w:pPr>
        <w:pStyle w:val="ConsPlusNormal"/>
        <w:ind w:firstLine="540"/>
        <w:jc w:val="both"/>
      </w:pPr>
      <w:r>
        <w:t>3) по результатам последних мероприятий по определению вида фактического использования, проведенных с 1 января года, предшествующего налоговому периоду, за который заявлена налоговая льгота, по 30 июня года указанного налогового периода, установлено, что не менее 20 процентов общей площади здания (строения, сооружения), расположенного на земельных участках, указанных в пункте 2 настоящей части, или на смежных с ними земельных участках, используется налогоплательщиком для осуществления его производственной деятельности. При этом указанное здание (строение, сооружение) или помещения в нем находятся в собственности налогоплательщика или закреплены за ним на праве хозяйственного ведения и не переданы в пользование третьим лицам;</w:t>
      </w:r>
    </w:p>
    <w:p w:rsidR="00BB5489" w:rsidRDefault="00BB5489">
      <w:pPr>
        <w:pStyle w:val="ConsPlusNormal"/>
        <w:jc w:val="both"/>
      </w:pPr>
      <w:r>
        <w:t xml:space="preserve">(п. 3 в ред. </w:t>
      </w:r>
      <w:hyperlink r:id="rId131" w:history="1">
        <w:r>
          <w:rPr>
            <w:color w:val="0000FF"/>
          </w:rPr>
          <w:t>Закона</w:t>
        </w:r>
      </w:hyperlink>
      <w:r>
        <w:t xml:space="preserve"> г. Москвы от 23.11.2016 N 36)</w:t>
      </w:r>
    </w:p>
    <w:p w:rsidR="00BB5489" w:rsidRDefault="00BB5489">
      <w:pPr>
        <w:pStyle w:val="ConsPlusNormal"/>
        <w:ind w:firstLine="540"/>
        <w:jc w:val="both"/>
      </w:pPr>
      <w:r>
        <w:t>4) по результатам последних мероприятий по определению вида фактического использования, проведенных с 1 января года, предшествующего налоговому периоду, за который заявлена налоговая льгота, по 30 июня года указанного налогового периода, установлено, что не менее 20 процентов общей площади здания (строения, сооружения) используется налогоплательщиком для размещения рабочих мест работников, обеспечивающих его производственную деятельность. В случае отсутствия в результатах проведенных мероприятий по определению вида фактического использования указанных нежилых зданий (строений, сооружений) информации о наличии рабочих мест работников, обеспечивающих производственную деятельность, налогоплательщик имеет право предоставить иные документы, подтверждающие соблюдение данного условия в отчетном (налоговом) периоде, за который заявлена налоговая льгота.</w:t>
      </w:r>
    </w:p>
    <w:p w:rsidR="00BB5489" w:rsidRDefault="00BB5489">
      <w:pPr>
        <w:pStyle w:val="ConsPlusNormal"/>
        <w:jc w:val="both"/>
      </w:pPr>
      <w:r>
        <w:t xml:space="preserve">(п. 4 введен </w:t>
      </w:r>
      <w:hyperlink r:id="rId132" w:history="1">
        <w:r>
          <w:rPr>
            <w:color w:val="0000FF"/>
          </w:rPr>
          <w:t>Законом</w:t>
        </w:r>
      </w:hyperlink>
      <w:r>
        <w:t xml:space="preserve"> г. Москвы от 23.11.2016 N 36)</w:t>
      </w:r>
    </w:p>
    <w:p w:rsidR="00BB5489" w:rsidRDefault="00BB5489">
      <w:pPr>
        <w:pStyle w:val="ConsPlusNormal"/>
        <w:jc w:val="both"/>
      </w:pPr>
      <w:r>
        <w:t xml:space="preserve">(часть 2.1 введена </w:t>
      </w:r>
      <w:hyperlink r:id="rId133" w:history="1">
        <w:r>
          <w:rPr>
            <w:color w:val="0000FF"/>
          </w:rPr>
          <w:t>Законом</w:t>
        </w:r>
      </w:hyperlink>
      <w:r>
        <w:t xml:space="preserve"> г. Москвы от 26.11.2014 N 56)</w:t>
      </w:r>
    </w:p>
    <w:p w:rsidR="00BB5489" w:rsidRDefault="00BB5489">
      <w:pPr>
        <w:pStyle w:val="ConsPlusNormal"/>
        <w:pBdr>
          <w:top w:val="single" w:sz="6" w:space="0" w:color="auto"/>
        </w:pBdr>
        <w:spacing w:before="100" w:after="100"/>
        <w:jc w:val="both"/>
        <w:rPr>
          <w:sz w:val="2"/>
          <w:szCs w:val="2"/>
        </w:rPr>
      </w:pPr>
    </w:p>
    <w:p w:rsidR="00BB5489" w:rsidRDefault="00BB5489">
      <w:pPr>
        <w:pStyle w:val="ConsPlusNormal"/>
        <w:ind w:firstLine="540"/>
        <w:jc w:val="both"/>
      </w:pPr>
      <w:r>
        <w:t>Часть 2.2 утрачивает силу с 1 января 2020 года (</w:t>
      </w:r>
      <w:hyperlink r:id="rId134" w:history="1">
        <w:r>
          <w:rPr>
            <w:color w:val="0000FF"/>
          </w:rPr>
          <w:t>часть 3 статьи 2</w:t>
        </w:r>
      </w:hyperlink>
      <w:r>
        <w:t xml:space="preserve"> Закона г. Москвы от 01.04.2015 N 14).</w:t>
      </w:r>
    </w:p>
    <w:p w:rsidR="00BB5489" w:rsidRDefault="00BB5489">
      <w:pPr>
        <w:pStyle w:val="ConsPlusNormal"/>
        <w:pBdr>
          <w:top w:val="single" w:sz="6" w:space="0" w:color="auto"/>
        </w:pBdr>
        <w:spacing w:before="100" w:after="100"/>
        <w:jc w:val="both"/>
        <w:rPr>
          <w:sz w:val="2"/>
          <w:szCs w:val="2"/>
        </w:rPr>
      </w:pPr>
    </w:p>
    <w:p w:rsidR="00BB5489" w:rsidRDefault="00BB5489">
      <w:pPr>
        <w:pStyle w:val="ConsPlusNormal"/>
        <w:ind w:firstLine="540"/>
        <w:jc w:val="both"/>
      </w:pPr>
      <w:r>
        <w:t xml:space="preserve">2.2. Налоговая база уменьшается на кадастровую стоимость увеличенной на коэффициент 2 минимальной площади номерного фонда гостиницы, расположенной в принадлежащих налогоплательщику здании (строении, сооружении) или помещениях в здании (строении, сооружении), при наличии по состоянию на 1 января налогового периода выданного аккредитованной организацией свидетельства о присвоении гостинице категории, предусмотренной системой классификации гостиниц и иных средств размещения. Минимальная </w:t>
      </w:r>
      <w:r>
        <w:lastRenderedPageBreak/>
        <w:t>площадь номерного фонда гостиницы определяется в соответствии с требованиями к минимальной площади номеров для соответствующей категории гостиницы, установленными уполномоченным федеральным органом исполнительной власти. Если минимальная площадь номерного фонда гостиницы, расположенной в принадлежащих налогоплательщику здании (строении, сооружении) или помещениях в здании (строении, сооружении), увеличенная на коэффициент 2, превышает общую площадь такого здания (строения, сооружения) или таких помещений, то налоговая база уменьшается на величину кадастровой стоимости общей площади здания (строения, сооружения) или помещений в здании (строении, сооружении), в которых расположена гостиница.</w:t>
      </w:r>
    </w:p>
    <w:p w:rsidR="00BB5489" w:rsidRDefault="00BB5489">
      <w:pPr>
        <w:pStyle w:val="ConsPlusNormal"/>
        <w:jc w:val="both"/>
      </w:pPr>
      <w:r>
        <w:t xml:space="preserve">(часть 2.2 введена </w:t>
      </w:r>
      <w:hyperlink r:id="rId135" w:history="1">
        <w:r>
          <w:rPr>
            <w:color w:val="0000FF"/>
          </w:rPr>
          <w:t>Законом</w:t>
        </w:r>
      </w:hyperlink>
      <w:r>
        <w:t xml:space="preserve"> г. Москвы от 01.04.2015 N 14)</w:t>
      </w:r>
    </w:p>
    <w:p w:rsidR="00BB5489" w:rsidRDefault="00BB5489">
      <w:pPr>
        <w:pStyle w:val="ConsPlusNormal"/>
        <w:pBdr>
          <w:top w:val="single" w:sz="6" w:space="0" w:color="auto"/>
        </w:pBdr>
        <w:spacing w:before="100" w:after="100"/>
        <w:jc w:val="both"/>
        <w:rPr>
          <w:sz w:val="2"/>
          <w:szCs w:val="2"/>
        </w:rPr>
      </w:pPr>
    </w:p>
    <w:p w:rsidR="00BB5489" w:rsidRDefault="00BB5489">
      <w:pPr>
        <w:pStyle w:val="ConsPlusNormal"/>
        <w:ind w:firstLine="540"/>
        <w:jc w:val="both"/>
      </w:pPr>
      <w:r>
        <w:t>Часть 2.3 утрачивает силу с 1 января 2020 года (</w:t>
      </w:r>
      <w:hyperlink r:id="rId136" w:history="1">
        <w:r>
          <w:rPr>
            <w:color w:val="0000FF"/>
          </w:rPr>
          <w:t>часть 3 статьи 2</w:t>
        </w:r>
      </w:hyperlink>
      <w:r>
        <w:t xml:space="preserve"> Закона г. Москвы от 13.05.2015 N 22).</w:t>
      </w:r>
    </w:p>
    <w:p w:rsidR="00BB5489" w:rsidRDefault="00BB5489">
      <w:pPr>
        <w:pStyle w:val="ConsPlusNormal"/>
        <w:pBdr>
          <w:top w:val="single" w:sz="6" w:space="0" w:color="auto"/>
        </w:pBdr>
        <w:spacing w:before="100" w:after="100"/>
        <w:jc w:val="both"/>
        <w:rPr>
          <w:sz w:val="2"/>
          <w:szCs w:val="2"/>
        </w:rPr>
      </w:pPr>
    </w:p>
    <w:p w:rsidR="00BB5489" w:rsidRDefault="00BB5489">
      <w:pPr>
        <w:pStyle w:val="ConsPlusNormal"/>
        <w:ind w:firstLine="540"/>
        <w:jc w:val="both"/>
      </w:pPr>
      <w:r>
        <w:t xml:space="preserve">2.3. Налогоплательщики уплачивают налог в размере 25 процентов исчисленной суммы налога в отношении зданий (строений, сооружений), указанных в </w:t>
      </w:r>
      <w:hyperlink w:anchor="P37" w:history="1">
        <w:r>
          <w:rPr>
            <w:color w:val="0000FF"/>
          </w:rPr>
          <w:t>пункте 1 статьи 1.1</w:t>
        </w:r>
      </w:hyperlink>
      <w:r>
        <w:t xml:space="preserve"> настоящего Закона, если по результатам последних мероприятий по определению вида фактического использования, проведенных с 1 января года, предшествующего налоговому периоду, за который заявлена налоговая льгота, по 30 июня года указанного налогового периода, установлено, что менее 20 процентов их общей площади используется для размещения офисов и сопутствующей офисной инфраструктуры и (или) торговых объектов, и (или) объектов общественного питания, и (или) объектов бытового обслуживания. Налоговая льгота, установленная настоящей частью, не может применяться одновременно с другими налоговыми льготами, установленными настоящей статьей.</w:t>
      </w:r>
    </w:p>
    <w:p w:rsidR="00BB5489" w:rsidRDefault="00BB5489">
      <w:pPr>
        <w:pStyle w:val="ConsPlusNormal"/>
        <w:jc w:val="both"/>
      </w:pPr>
      <w:r>
        <w:t xml:space="preserve">(часть 2.3 введена </w:t>
      </w:r>
      <w:hyperlink r:id="rId137" w:history="1">
        <w:r>
          <w:rPr>
            <w:color w:val="0000FF"/>
          </w:rPr>
          <w:t>Законом</w:t>
        </w:r>
      </w:hyperlink>
      <w:r>
        <w:t xml:space="preserve"> г. Москвы от 13.05.2015 N 22; в ред. </w:t>
      </w:r>
      <w:hyperlink r:id="rId138" w:history="1">
        <w:r>
          <w:rPr>
            <w:color w:val="0000FF"/>
          </w:rPr>
          <w:t>Закона</w:t>
        </w:r>
      </w:hyperlink>
      <w:r>
        <w:t xml:space="preserve"> г. Москвы от 13.04.2016 N 14)</w:t>
      </w:r>
    </w:p>
    <w:p w:rsidR="00BB5489" w:rsidRDefault="00BB5489">
      <w:pPr>
        <w:pStyle w:val="ConsPlusNormal"/>
        <w:ind w:firstLine="540"/>
        <w:jc w:val="both"/>
      </w:pPr>
      <w:r>
        <w:t>2.4. Профессиональные союзы, их объединения (ассоциации) уплачивают налог в размере 25 процентов исчисленной суммы налога в отношении зданий (строений, сооружений), не переданных в пользование третьим лицам, за исключением профессиональных союзов и их объединений (ассоциаций), и используемых налогоплательщиком для выполнения своих уставных задач.</w:t>
      </w:r>
    </w:p>
    <w:p w:rsidR="00BB5489" w:rsidRDefault="00BB5489">
      <w:pPr>
        <w:pStyle w:val="ConsPlusNormal"/>
        <w:jc w:val="both"/>
      </w:pPr>
      <w:r>
        <w:t xml:space="preserve">(часть 2.4 введена </w:t>
      </w:r>
      <w:hyperlink r:id="rId139" w:history="1">
        <w:r>
          <w:rPr>
            <w:color w:val="0000FF"/>
          </w:rPr>
          <w:t>Законом</w:t>
        </w:r>
      </w:hyperlink>
      <w:r>
        <w:t xml:space="preserve"> г. Москвы от 24.06.2015 N 29)</w:t>
      </w:r>
    </w:p>
    <w:p w:rsidR="00BB5489" w:rsidRDefault="00BB5489">
      <w:pPr>
        <w:pStyle w:val="ConsPlusNormal"/>
        <w:pBdr>
          <w:top w:val="single" w:sz="6" w:space="0" w:color="auto"/>
        </w:pBdr>
        <w:spacing w:before="100" w:after="100"/>
        <w:jc w:val="both"/>
        <w:rPr>
          <w:sz w:val="2"/>
          <w:szCs w:val="2"/>
        </w:rPr>
      </w:pPr>
    </w:p>
    <w:p w:rsidR="00BB5489" w:rsidRDefault="00BB5489">
      <w:pPr>
        <w:pStyle w:val="ConsPlusNormal"/>
        <w:ind w:firstLine="540"/>
        <w:jc w:val="both"/>
      </w:pPr>
      <w:r>
        <w:t>Часть 2.5 утрачивает силу с 1 января 2026 года (</w:t>
      </w:r>
      <w:hyperlink r:id="rId140" w:history="1">
        <w:r>
          <w:rPr>
            <w:color w:val="0000FF"/>
          </w:rPr>
          <w:t>часть 5 статьи 3</w:t>
        </w:r>
      </w:hyperlink>
      <w:r>
        <w:t xml:space="preserve"> Закона г. Москвы от 13.04.2016 N 14).</w:t>
      </w:r>
    </w:p>
    <w:p w:rsidR="00BB5489" w:rsidRDefault="00BB5489">
      <w:pPr>
        <w:pStyle w:val="ConsPlusNormal"/>
        <w:pBdr>
          <w:top w:val="single" w:sz="6" w:space="0" w:color="auto"/>
        </w:pBdr>
        <w:spacing w:before="100" w:after="100"/>
        <w:jc w:val="both"/>
        <w:rPr>
          <w:sz w:val="2"/>
          <w:szCs w:val="2"/>
        </w:rPr>
      </w:pPr>
    </w:p>
    <w:p w:rsidR="00BB5489" w:rsidRDefault="00BB5489">
      <w:pPr>
        <w:pStyle w:val="ConsPlusNormal"/>
        <w:ind w:firstLine="540"/>
        <w:jc w:val="both"/>
      </w:pPr>
      <w:r>
        <w:t xml:space="preserve">2.5. Организации освобождаются от уплаты налога в отношении объектов недвижимого имущества, указанных в </w:t>
      </w:r>
      <w:hyperlink w:anchor="P44" w:history="1">
        <w:r>
          <w:rPr>
            <w:color w:val="0000FF"/>
          </w:rPr>
          <w:t>пункте 4 статьи 1.1</w:t>
        </w:r>
      </w:hyperlink>
      <w:r>
        <w:t xml:space="preserve"> настоящего Закона, приобретенных на основании договора пожизненного содержания с иждивением или договора передачи в связи с переселением граждан в социальные жилые дома и закрепленных за данными организациями на праве хозяйственного ведения.</w:t>
      </w:r>
    </w:p>
    <w:p w:rsidR="00BB5489" w:rsidRDefault="00BB5489">
      <w:pPr>
        <w:pStyle w:val="ConsPlusNormal"/>
        <w:jc w:val="both"/>
      </w:pPr>
      <w:r>
        <w:t xml:space="preserve">(часть 2.5 введена </w:t>
      </w:r>
      <w:hyperlink r:id="rId141" w:history="1">
        <w:r>
          <w:rPr>
            <w:color w:val="0000FF"/>
          </w:rPr>
          <w:t>Законом</w:t>
        </w:r>
      </w:hyperlink>
      <w:r>
        <w:t xml:space="preserve"> г. Москвы от 13.04.2016 N 14)</w:t>
      </w:r>
    </w:p>
    <w:p w:rsidR="00BB5489" w:rsidRDefault="00BB5489">
      <w:pPr>
        <w:pStyle w:val="ConsPlusNormal"/>
        <w:ind w:firstLine="540"/>
        <w:jc w:val="both"/>
      </w:pPr>
      <w:r>
        <w:t xml:space="preserve">3. Налоговые льготы, установленные </w:t>
      </w:r>
      <w:hyperlink w:anchor="P82" w:history="1">
        <w:r>
          <w:rPr>
            <w:color w:val="0000FF"/>
          </w:rPr>
          <w:t>статьей 4</w:t>
        </w:r>
      </w:hyperlink>
      <w:r>
        <w:t xml:space="preserve"> настоящего Закона, распространяются на объекты недвижимого имущества, налоговая база по которым определяется как их кадастровая стоимость, если иное не предусмотрено настоящим Законом.</w:t>
      </w:r>
    </w:p>
    <w:p w:rsidR="00BB5489" w:rsidRDefault="00BB5489">
      <w:pPr>
        <w:pStyle w:val="ConsPlusNormal"/>
        <w:jc w:val="both"/>
      </w:pPr>
      <w:r>
        <w:t xml:space="preserve">(в ред. </w:t>
      </w:r>
      <w:hyperlink r:id="rId142" w:history="1">
        <w:r>
          <w:rPr>
            <w:color w:val="0000FF"/>
          </w:rPr>
          <w:t>Закона</w:t>
        </w:r>
      </w:hyperlink>
      <w:r>
        <w:t xml:space="preserve"> г. Москвы от 25.11.2015 N 65)</w:t>
      </w:r>
    </w:p>
    <w:p w:rsidR="00BB5489" w:rsidRDefault="00BB5489">
      <w:pPr>
        <w:pStyle w:val="ConsPlusNormal"/>
        <w:jc w:val="both"/>
      </w:pPr>
    </w:p>
    <w:p w:rsidR="00BB5489" w:rsidRDefault="00BB5489">
      <w:pPr>
        <w:pStyle w:val="ConsPlusNormal"/>
        <w:ind w:firstLine="540"/>
        <w:jc w:val="both"/>
        <w:outlineLvl w:val="0"/>
      </w:pPr>
      <w:r>
        <w:t xml:space="preserve">Статья 5. Исключена. - </w:t>
      </w:r>
      <w:hyperlink r:id="rId143" w:history="1">
        <w:r>
          <w:rPr>
            <w:color w:val="0000FF"/>
          </w:rPr>
          <w:t>Закон</w:t>
        </w:r>
      </w:hyperlink>
      <w:r>
        <w:t xml:space="preserve"> г. Москвы от 10.10.2007 N 41.</w:t>
      </w:r>
    </w:p>
    <w:p w:rsidR="00BB5489" w:rsidRDefault="00BB5489">
      <w:pPr>
        <w:pStyle w:val="ConsPlusNormal"/>
        <w:jc w:val="both"/>
      </w:pPr>
    </w:p>
    <w:p w:rsidR="00BB5489" w:rsidRDefault="00BB5489">
      <w:pPr>
        <w:pStyle w:val="ConsPlusNormal"/>
        <w:ind w:firstLine="540"/>
        <w:jc w:val="both"/>
        <w:outlineLvl w:val="0"/>
      </w:pPr>
      <w:r>
        <w:t>Статья 6. Заключительные положения</w:t>
      </w:r>
    </w:p>
    <w:p w:rsidR="00BB5489" w:rsidRDefault="00BB5489">
      <w:pPr>
        <w:pStyle w:val="ConsPlusNormal"/>
        <w:jc w:val="both"/>
      </w:pPr>
    </w:p>
    <w:p w:rsidR="00BB5489" w:rsidRDefault="00BB5489">
      <w:pPr>
        <w:pStyle w:val="ConsPlusNormal"/>
        <w:ind w:firstLine="540"/>
        <w:jc w:val="both"/>
      </w:pPr>
      <w:r>
        <w:t>1. Настоящий Закон вступает в силу с 1 января 2004 года, но не ранее чем по истечении одного месяца со дня его официального опубликования.</w:t>
      </w:r>
    </w:p>
    <w:p w:rsidR="00BB5489" w:rsidRDefault="00BB5489">
      <w:pPr>
        <w:pStyle w:val="ConsPlusNormal"/>
        <w:ind w:firstLine="540"/>
        <w:jc w:val="both"/>
      </w:pPr>
      <w:r>
        <w:t>2. Со дня вступления в силу настоящего Закона утрачивают силу:</w:t>
      </w:r>
    </w:p>
    <w:p w:rsidR="00BB5489" w:rsidRDefault="00BB5489">
      <w:pPr>
        <w:pStyle w:val="ConsPlusNormal"/>
        <w:ind w:firstLine="540"/>
        <w:jc w:val="both"/>
      </w:pPr>
      <w:r>
        <w:lastRenderedPageBreak/>
        <w:t xml:space="preserve">1) </w:t>
      </w:r>
      <w:hyperlink r:id="rId144" w:history="1">
        <w:r>
          <w:rPr>
            <w:color w:val="0000FF"/>
          </w:rPr>
          <w:t>Закон</w:t>
        </w:r>
      </w:hyperlink>
      <w:r>
        <w:t xml:space="preserve"> города Москвы от 2 марта 1994 года N 2-17 "О ставках и льготах по налогу на имущество предприятий";</w:t>
      </w:r>
    </w:p>
    <w:p w:rsidR="00BB5489" w:rsidRDefault="00BB5489">
      <w:pPr>
        <w:pStyle w:val="ConsPlusNormal"/>
        <w:ind w:firstLine="540"/>
        <w:jc w:val="both"/>
      </w:pPr>
      <w:r>
        <w:t xml:space="preserve">2) </w:t>
      </w:r>
      <w:hyperlink r:id="rId145" w:history="1">
        <w:r>
          <w:rPr>
            <w:color w:val="0000FF"/>
          </w:rPr>
          <w:t>Закон</w:t>
        </w:r>
      </w:hyperlink>
      <w:r>
        <w:t xml:space="preserve"> города Москвы от 21 февраля 1996 года N 6 "О внесении изменений в Закон города Москвы от 2 марта 1994 года N 2-17 "О ставках и льготах по налогу на имущество предприятий";</w:t>
      </w:r>
    </w:p>
    <w:p w:rsidR="00BB5489" w:rsidRDefault="00BB5489">
      <w:pPr>
        <w:pStyle w:val="ConsPlusNormal"/>
        <w:ind w:firstLine="540"/>
        <w:jc w:val="both"/>
      </w:pPr>
      <w:r>
        <w:t xml:space="preserve">3) </w:t>
      </w:r>
      <w:hyperlink r:id="rId146" w:history="1">
        <w:r>
          <w:rPr>
            <w:color w:val="0000FF"/>
          </w:rPr>
          <w:t>Закон</w:t>
        </w:r>
      </w:hyperlink>
      <w:r>
        <w:t xml:space="preserve"> города Москвы от 4 июня 1997 года N 12 "О внесении изменений и дополнений в Закон города Москвы от 2 марта 1994 года N 2-17 "О ставках и льготах по налогу на имущество предприятий";</w:t>
      </w:r>
    </w:p>
    <w:p w:rsidR="00BB5489" w:rsidRDefault="00BB5489">
      <w:pPr>
        <w:pStyle w:val="ConsPlusNormal"/>
        <w:ind w:firstLine="540"/>
        <w:jc w:val="both"/>
      </w:pPr>
      <w:r>
        <w:t xml:space="preserve">4) </w:t>
      </w:r>
      <w:hyperlink r:id="rId147" w:history="1">
        <w:r>
          <w:rPr>
            <w:color w:val="0000FF"/>
          </w:rPr>
          <w:t>Закон</w:t>
        </w:r>
      </w:hyperlink>
      <w:r>
        <w:t xml:space="preserve"> города Москвы от 10 декабря 1997 года N 52 "О внесении дополнения в Закон города Москвы от 2 марта 1994 года N 2-17 "О ставках и льготах по налогу на имущество предприятий";</w:t>
      </w:r>
    </w:p>
    <w:p w:rsidR="00BB5489" w:rsidRDefault="00BB5489">
      <w:pPr>
        <w:pStyle w:val="ConsPlusNormal"/>
        <w:ind w:firstLine="540"/>
        <w:jc w:val="both"/>
      </w:pPr>
      <w:r>
        <w:t xml:space="preserve">5) </w:t>
      </w:r>
      <w:hyperlink r:id="rId148" w:history="1">
        <w:r>
          <w:rPr>
            <w:color w:val="0000FF"/>
          </w:rPr>
          <w:t>Закон</w:t>
        </w:r>
      </w:hyperlink>
      <w:r>
        <w:t xml:space="preserve"> города Москвы от 15 июля 1998 года N 16 "О внесении дополнения в Закон города Москвы от 2 марта 1994 года N 2-17 "О ставках и льготах по налогу на имущество предприятий";</w:t>
      </w:r>
    </w:p>
    <w:p w:rsidR="00BB5489" w:rsidRDefault="00BB5489">
      <w:pPr>
        <w:pStyle w:val="ConsPlusNormal"/>
        <w:ind w:firstLine="540"/>
        <w:jc w:val="both"/>
      </w:pPr>
      <w:r>
        <w:t xml:space="preserve">6) </w:t>
      </w:r>
      <w:hyperlink r:id="rId149" w:history="1">
        <w:r>
          <w:rPr>
            <w:color w:val="0000FF"/>
          </w:rPr>
          <w:t>Закон</w:t>
        </w:r>
      </w:hyperlink>
      <w:r>
        <w:t xml:space="preserve"> города Москвы от 5 июля 2000 года N 18 "О внесении изменений и дополнений в Закон города Москвы от 2 марта 1994 года N 2-17 "О ставках и льготах по налогу на имущество предприятий";</w:t>
      </w:r>
    </w:p>
    <w:p w:rsidR="00BB5489" w:rsidRDefault="00BB5489">
      <w:pPr>
        <w:pStyle w:val="ConsPlusNormal"/>
        <w:ind w:firstLine="540"/>
        <w:jc w:val="both"/>
      </w:pPr>
      <w:r>
        <w:t xml:space="preserve">7) </w:t>
      </w:r>
      <w:hyperlink r:id="rId150" w:history="1">
        <w:r>
          <w:rPr>
            <w:color w:val="0000FF"/>
          </w:rPr>
          <w:t>Закон</w:t>
        </w:r>
      </w:hyperlink>
      <w:r>
        <w:t xml:space="preserve"> города Москвы от 20 февраля 2002 года N 11 "О внесении изменения в Закон города Москвы от 2 марта 1994 года N 2-17 "О ставках и льготах по налогу на имущество предприятий" (в редакции законов города Москвы от 21 февраля 1996 года N 6, 4 июня 1997 года N 12, 10 декабря 1997 года N 52, 15 июля 1998 года N 16, 5 июля 2000 года N 18)".</w:t>
      </w:r>
    </w:p>
    <w:p w:rsidR="00BB5489" w:rsidRDefault="00BB5489">
      <w:pPr>
        <w:pStyle w:val="ConsPlusNormal"/>
        <w:jc w:val="both"/>
      </w:pPr>
    </w:p>
    <w:p w:rsidR="00BB5489" w:rsidRDefault="00BB5489">
      <w:pPr>
        <w:pStyle w:val="ConsPlusNormal"/>
        <w:jc w:val="right"/>
      </w:pPr>
      <w:r>
        <w:t>Исполняющий обязанности</w:t>
      </w:r>
    </w:p>
    <w:p w:rsidR="00BB5489" w:rsidRDefault="00BB5489">
      <w:pPr>
        <w:pStyle w:val="ConsPlusNormal"/>
        <w:jc w:val="right"/>
      </w:pPr>
      <w:r>
        <w:t>Мэра Москвы</w:t>
      </w:r>
    </w:p>
    <w:p w:rsidR="00BB5489" w:rsidRDefault="00BB5489">
      <w:pPr>
        <w:pStyle w:val="ConsPlusNormal"/>
        <w:jc w:val="right"/>
      </w:pPr>
      <w:r>
        <w:t>В. Шанцев</w:t>
      </w:r>
    </w:p>
    <w:p w:rsidR="00BB5489" w:rsidRDefault="00BB5489">
      <w:pPr>
        <w:pStyle w:val="ConsPlusNormal"/>
      </w:pPr>
      <w:r>
        <w:t>Москва, Московская городская Дума</w:t>
      </w:r>
    </w:p>
    <w:p w:rsidR="00BB5489" w:rsidRDefault="00BB5489">
      <w:pPr>
        <w:pStyle w:val="ConsPlusNormal"/>
      </w:pPr>
      <w:r>
        <w:t>5 ноября 2003 года</w:t>
      </w:r>
    </w:p>
    <w:p w:rsidR="00BB5489" w:rsidRDefault="00BB5489">
      <w:pPr>
        <w:pStyle w:val="ConsPlusNormal"/>
      </w:pPr>
      <w:r>
        <w:t>N 64</w:t>
      </w:r>
    </w:p>
    <w:p w:rsidR="00BB5489" w:rsidRDefault="00BB5489">
      <w:pPr>
        <w:pStyle w:val="ConsPlusNormal"/>
        <w:jc w:val="both"/>
      </w:pPr>
    </w:p>
    <w:p w:rsidR="00BB5489" w:rsidRDefault="00BB5489">
      <w:pPr>
        <w:pStyle w:val="ConsPlusNormal"/>
        <w:jc w:val="both"/>
      </w:pPr>
    </w:p>
    <w:p w:rsidR="00BB5489" w:rsidRDefault="00BB5489">
      <w:pPr>
        <w:pStyle w:val="ConsPlusNormal"/>
        <w:pBdr>
          <w:top w:val="single" w:sz="6" w:space="0" w:color="auto"/>
        </w:pBdr>
        <w:spacing w:before="100" w:after="100"/>
        <w:jc w:val="both"/>
        <w:rPr>
          <w:sz w:val="2"/>
          <w:szCs w:val="2"/>
        </w:rPr>
      </w:pPr>
    </w:p>
    <w:p w:rsidR="007B3FED" w:rsidRDefault="00BB5489"/>
    <w:sectPr w:rsidR="007B3FED" w:rsidSect="00DF63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B5489"/>
    <w:rsid w:val="000668C4"/>
    <w:rsid w:val="004D1878"/>
    <w:rsid w:val="005066CF"/>
    <w:rsid w:val="0098442B"/>
    <w:rsid w:val="00BB5489"/>
    <w:rsid w:val="00E516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8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54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B54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B548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B54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B54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B548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B548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B548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CBEC96AB840AAE74857309E449DBB46BA3001BBB3DE3AC2A47941C86AA71CC751416E9984C92F2027m150G" TargetMode="External"/><Relationship Id="rId117" Type="http://schemas.openxmlformats.org/officeDocument/2006/relationships/hyperlink" Target="consultantplus://offline/ref=3CBEC96AB840AAE74857309E449DBB46BA3003BEB0DA33C2A47941C86AA71CC751416E9984C92F2026m150G" TargetMode="External"/><Relationship Id="rId21" Type="http://schemas.openxmlformats.org/officeDocument/2006/relationships/hyperlink" Target="consultantplus://offline/ref=3CBEC96AB840AAE74857309E449DBB46BA3002B0B6D331C2A47941C86AA71CC751416E9984C92F2027m150G" TargetMode="External"/><Relationship Id="rId42" Type="http://schemas.openxmlformats.org/officeDocument/2006/relationships/hyperlink" Target="consultantplus://offline/ref=3CBEC96AB840AAE74857309E449DBB46BA3002B0B6D331C2A47941C86AA71CC751416E9984C92F2027m15EG" TargetMode="External"/><Relationship Id="rId47" Type="http://schemas.openxmlformats.org/officeDocument/2006/relationships/hyperlink" Target="consultantplus://offline/ref=3CBEC96AB840AAE74857309E449DBB46BA3001BEB5DD37C2A47941C86AA71CC751416E9984C92F2026m156G" TargetMode="External"/><Relationship Id="rId63" Type="http://schemas.openxmlformats.org/officeDocument/2006/relationships/hyperlink" Target="consultantplus://offline/ref=3CBEC96AB840AAE74857309E449DBB46BA3004B8B7DB33C2A47941C86AA71CC751416E9984C92F2026m156G" TargetMode="External"/><Relationship Id="rId68" Type="http://schemas.openxmlformats.org/officeDocument/2006/relationships/hyperlink" Target="consultantplus://offline/ref=3CBEC96AB840AAE74857309E449DBB46BA3007B1B2DA3AC2A47941C86AA71CC751416E9984C92F2026m156G" TargetMode="External"/><Relationship Id="rId84" Type="http://schemas.openxmlformats.org/officeDocument/2006/relationships/hyperlink" Target="consultantplus://offline/ref=3CBEC96AB840AAE74857309E449DBB46BA3007B1B2DA3AC2A47941C86AA71CC751416E9984C92F2026m152G" TargetMode="External"/><Relationship Id="rId89" Type="http://schemas.openxmlformats.org/officeDocument/2006/relationships/hyperlink" Target="consultantplus://offline/ref=3CBEC96AB840AAE74857309E449DBB46BA3003BAB7D933C2A47941C86AA71CC751416E9984C92F2024m156G" TargetMode="External"/><Relationship Id="rId112" Type="http://schemas.openxmlformats.org/officeDocument/2006/relationships/hyperlink" Target="consultantplus://offline/ref=3CBEC96AB840AAE74857309E449DBB46BA3001B1B2DE3AC2A47941C86AA71CC751416E9984C92F2026m156G" TargetMode="External"/><Relationship Id="rId133" Type="http://schemas.openxmlformats.org/officeDocument/2006/relationships/hyperlink" Target="consultantplus://offline/ref=3CBEC96AB840AAE74857309E449DBB46BA3002B0B6DB30C2A47941C86AA71CC751416E9984C92F2026m15EG" TargetMode="External"/><Relationship Id="rId138" Type="http://schemas.openxmlformats.org/officeDocument/2006/relationships/hyperlink" Target="consultantplus://offline/ref=3CBEC96AB840AAE74857309E449DBB46BA3001B1B2DE3AC2A47941C86AA71CC751416E9984C92F2026m15FG" TargetMode="External"/><Relationship Id="rId16" Type="http://schemas.openxmlformats.org/officeDocument/2006/relationships/hyperlink" Target="consultantplus://offline/ref=3CBEC96AB840AAE74857309E449DBB46BA3005B9B2D933C2A47941C86AA71CC751416E9984C92F2027m150G" TargetMode="External"/><Relationship Id="rId107" Type="http://schemas.openxmlformats.org/officeDocument/2006/relationships/hyperlink" Target="consultantplus://offline/ref=3CBEC96AB840AAE74857309E449DBB46BA3001BBB3DE3AC2A47941C86AA71CC751416E9984C92F2024m157G" TargetMode="External"/><Relationship Id="rId11" Type="http://schemas.openxmlformats.org/officeDocument/2006/relationships/hyperlink" Target="consultantplus://offline/ref=3CBEC96AB840AAE74857309E449DBB46BA3901B0B8DA399FAE7118C468A013984646279585C92F20m251G" TargetMode="External"/><Relationship Id="rId32" Type="http://schemas.openxmlformats.org/officeDocument/2006/relationships/hyperlink" Target="consultantplus://offline/ref=3CBEC96AB840AAE74857309E449DBB46BA3007B1B0D83BC2A47941C86AA71CC751416E9984C92F2023m152G" TargetMode="External"/><Relationship Id="rId37" Type="http://schemas.openxmlformats.org/officeDocument/2006/relationships/hyperlink" Target="consultantplus://offline/ref=3CBEC96AB840AAE74857309E449DBB46BA3002B8B0DD31C2A47941C86AA71CC751416E9984C92F2027m150G" TargetMode="External"/><Relationship Id="rId53" Type="http://schemas.openxmlformats.org/officeDocument/2006/relationships/hyperlink" Target="consultantplus://offline/ref=3CBEC96AB840AAE74857309E449DBB46BA3002B0B6D331C2A47941C86AA71CC751416E9984C92F2025m156G" TargetMode="External"/><Relationship Id="rId58" Type="http://schemas.openxmlformats.org/officeDocument/2006/relationships/hyperlink" Target="consultantplus://offline/ref=3CBEC96AB840AAE74857309E449DBB46BA3003BAB7D933C2A47941C86AA71CC751416E9984C92F2027m150G" TargetMode="External"/><Relationship Id="rId74" Type="http://schemas.openxmlformats.org/officeDocument/2006/relationships/hyperlink" Target="consultantplus://offline/ref=3CBEC96AB840AAE74857309E449DBB46BA3802BFB2D2399FAE7118C468A013984646279585C92F21m255G" TargetMode="External"/><Relationship Id="rId79" Type="http://schemas.openxmlformats.org/officeDocument/2006/relationships/hyperlink" Target="consultantplus://offline/ref=3CBEC96AB840AAE74857309E449DBB46BA3001B9B4DC3BC2A47941C86AA71CC751416E9984C92F2027m150G" TargetMode="External"/><Relationship Id="rId102" Type="http://schemas.openxmlformats.org/officeDocument/2006/relationships/hyperlink" Target="consultantplus://offline/ref=3CBEC96AB840AAE74857309E449DBB46BA3000BCB3DB31C2A47941C86AA71CC751416E9984C92F2227m152G" TargetMode="External"/><Relationship Id="rId123" Type="http://schemas.openxmlformats.org/officeDocument/2006/relationships/hyperlink" Target="consultantplus://offline/ref=3CBEC96AB840AAE74857309E449DBB46BA3001B1B2DE3AC2A47941C86AA71CC751416E9984C92F2024m151G" TargetMode="External"/><Relationship Id="rId128" Type="http://schemas.openxmlformats.org/officeDocument/2006/relationships/hyperlink" Target="consultantplus://offline/ref=3CBEC96AB840AAE74857309E449DBB46BA3002B8B0DD31C2A47941C86AA71CC751416E9984C92F2025m154G" TargetMode="External"/><Relationship Id="rId144" Type="http://schemas.openxmlformats.org/officeDocument/2006/relationships/hyperlink" Target="consultantplus://offline/ref=3CBEC96AB840AAE74857309E449DBB46BA3201BCB3DE399FAE7118C468mA50G" TargetMode="External"/><Relationship Id="rId149" Type="http://schemas.openxmlformats.org/officeDocument/2006/relationships/hyperlink" Target="consultantplus://offline/ref=3CBEC96AB840AAE74857309E449DBB46BA3305BDB8DE399FAE7118C468mA50G" TargetMode="External"/><Relationship Id="rId5" Type="http://schemas.openxmlformats.org/officeDocument/2006/relationships/hyperlink" Target="consultantplus://offline/ref=3CBEC96AB840AAE74857309E449DBB46BA3007B1B5D93BC2A47941C86AA71CC751416E9984C92F2027m150G" TargetMode="External"/><Relationship Id="rId90" Type="http://schemas.openxmlformats.org/officeDocument/2006/relationships/hyperlink" Target="consultantplus://offline/ref=3CBEC96AB840AAE74857309E449DBB46BA3005B9B2D933C2A47941C86AA71CC751416E9984C92F2026m156G" TargetMode="External"/><Relationship Id="rId95" Type="http://schemas.openxmlformats.org/officeDocument/2006/relationships/hyperlink" Target="consultantplus://offline/ref=3CBEC96AB840AAE74857309E449DBB46BA3002BDB4D833C2A47941C86AA71CC751416E9984C92F2027m15EG" TargetMode="External"/><Relationship Id="rId22" Type="http://schemas.openxmlformats.org/officeDocument/2006/relationships/hyperlink" Target="consultantplus://offline/ref=3CBEC96AB840AAE74857309E449DBB46BA3002BDB4D833C2A47941C86AA71CC751416E9984C92F2027m150G" TargetMode="External"/><Relationship Id="rId27" Type="http://schemas.openxmlformats.org/officeDocument/2006/relationships/hyperlink" Target="consultantplus://offline/ref=3CBEC96AB840AAE74857309E449DBB46BA3001BDB4DF31C2A47941C86AA71CC751416E9984C92F2027m150G" TargetMode="External"/><Relationship Id="rId43" Type="http://schemas.openxmlformats.org/officeDocument/2006/relationships/hyperlink" Target="consultantplus://offline/ref=3CBEC96AB840AAE74857309E449DBB46BA3001BEB5DD37C2A47941C86AA71CC751416E9984C92F2027m15EG" TargetMode="External"/><Relationship Id="rId48" Type="http://schemas.openxmlformats.org/officeDocument/2006/relationships/hyperlink" Target="consultantplus://offline/ref=3CBEC96AB840AAE74857309E449DBB46BA3001BEB5DD37C2A47941C86AA71CC751416E9984C92F2026m154G" TargetMode="External"/><Relationship Id="rId64" Type="http://schemas.openxmlformats.org/officeDocument/2006/relationships/hyperlink" Target="consultantplus://offline/ref=3CBEC96AB840AAE74857309E449DBB46BA3802BFB2D2399FAE7118C468A013984646279585C92F20m25EG" TargetMode="External"/><Relationship Id="rId69" Type="http://schemas.openxmlformats.org/officeDocument/2006/relationships/hyperlink" Target="consultantplus://offline/ref=3CBEC96AB840AAE74857309E449DBB46BA3707BCB6DD399FAE7118C468A013984646279585C92F20m251G" TargetMode="External"/><Relationship Id="rId113" Type="http://schemas.openxmlformats.org/officeDocument/2006/relationships/hyperlink" Target="consultantplus://offline/ref=3CBEC96AB840AAE74857309E449DBB46BA340FBEB4DD399FAE7118C468A013984646279585C92F21m253G" TargetMode="External"/><Relationship Id="rId118" Type="http://schemas.openxmlformats.org/officeDocument/2006/relationships/hyperlink" Target="consultantplus://offline/ref=3CBEC96AB840AAE74857309E449DBB46BA3001BDB4DF31C2A47941C86AA71CC751416E9984C92F2026m153G" TargetMode="External"/><Relationship Id="rId134" Type="http://schemas.openxmlformats.org/officeDocument/2006/relationships/hyperlink" Target="consultantplus://offline/ref=3CBEC96AB840AAE74857309E449DBB46BA3001B9B4DC3BC2A47941C86AA71CC751416E9984C92F2026m155G" TargetMode="External"/><Relationship Id="rId139" Type="http://schemas.openxmlformats.org/officeDocument/2006/relationships/hyperlink" Target="consultantplus://offline/ref=3CBEC96AB840AAE74857309E449DBB46BA3001BBB3DE3AC2A47941C86AA71CC751416E9984C92F2026m154G" TargetMode="External"/><Relationship Id="rId80" Type="http://schemas.openxmlformats.org/officeDocument/2006/relationships/hyperlink" Target="consultantplus://offline/ref=3CBEC96AB840AAE74857309E449DBB46BA3802BFB2D2399FAE7118C468A013984646279585C92F21m252G" TargetMode="External"/><Relationship Id="rId85" Type="http://schemas.openxmlformats.org/officeDocument/2006/relationships/hyperlink" Target="consultantplus://offline/ref=3CBEC96AB840AAE74857309E449DBB46BA340FBEB4DD399FAE7118C468A013984646279585C92F20m250G" TargetMode="External"/><Relationship Id="rId150" Type="http://schemas.openxmlformats.org/officeDocument/2006/relationships/hyperlink" Target="consultantplus://offline/ref=3CBEC96AB840AAE74857309E449DBB46BA3201BBB7D3399FAE7118C468mA50G" TargetMode="External"/><Relationship Id="rId12" Type="http://schemas.openxmlformats.org/officeDocument/2006/relationships/hyperlink" Target="consultantplus://offline/ref=3CBEC96AB840AAE74857309E449DBB46BA3802BEB3DA399FAE7118C468A013984646279585C92F20m251G" TargetMode="External"/><Relationship Id="rId17" Type="http://schemas.openxmlformats.org/officeDocument/2006/relationships/hyperlink" Target="consultantplus://offline/ref=3CBEC96AB840AAE74857309E449DBB46BA3004B8B7DB33C2A47941C86AA71CC751416E9984C92F2027m150G" TargetMode="External"/><Relationship Id="rId25" Type="http://schemas.openxmlformats.org/officeDocument/2006/relationships/hyperlink" Target="consultantplus://offline/ref=3CBEC96AB840AAE74857309E449DBB46BA3001BAB2DF37C2A47941C86AA71CC751416E9984C92F2027m150G" TargetMode="External"/><Relationship Id="rId33" Type="http://schemas.openxmlformats.org/officeDocument/2006/relationships/hyperlink" Target="consultantplus://offline/ref=3CBEC96AB840AAE74857319352F1EE15B53004BFB9D9399FAE7118C468A013984646279685mC59G" TargetMode="External"/><Relationship Id="rId38" Type="http://schemas.openxmlformats.org/officeDocument/2006/relationships/hyperlink" Target="consultantplus://offline/ref=3CBEC96AB840AAE74857309E449DBB46BA3002B8B0DD31C2A47941C86AA71CC751416E9984C92F2027m151G" TargetMode="External"/><Relationship Id="rId46" Type="http://schemas.openxmlformats.org/officeDocument/2006/relationships/hyperlink" Target="consultantplus://offline/ref=3CBEC96AB840AAE74857309E449DBB46BA3001BBB3DE3AC2A47941C86AA71CC751416E9984C92F2027m150G" TargetMode="External"/><Relationship Id="rId59" Type="http://schemas.openxmlformats.org/officeDocument/2006/relationships/hyperlink" Target="consultantplus://offline/ref=3CBEC96AB840AAE74857309E449DBB46BA3001B1B2DE3AC2A47941C86AA71CC751416E9984C92F2027m150G" TargetMode="External"/><Relationship Id="rId67" Type="http://schemas.openxmlformats.org/officeDocument/2006/relationships/hyperlink" Target="consultantplus://offline/ref=3CBEC96AB840AAE74857309E449DBB46BA360FBAB8DF399FAE7118C468A013984646279585C92F22m25FG" TargetMode="External"/><Relationship Id="rId103" Type="http://schemas.openxmlformats.org/officeDocument/2006/relationships/hyperlink" Target="consultantplus://offline/ref=3CBEC96AB840AAE74857309E449DBB46BA3000BCB3DB31C2A47941C86AA71CC751416E9984C92F2026m157G" TargetMode="External"/><Relationship Id="rId108" Type="http://schemas.openxmlformats.org/officeDocument/2006/relationships/hyperlink" Target="consultantplus://offline/ref=3CBEC96AB840AAE74857309E449DBB46BA3001BBB3DE3AC2A47941C86AA71CC751416E9984C92F2026m156G" TargetMode="External"/><Relationship Id="rId116" Type="http://schemas.openxmlformats.org/officeDocument/2006/relationships/hyperlink" Target="consultantplus://offline/ref=3CBEC96AB840AAE74857309E449DBB46BA3004B8B7DB33C2A47941C86AA71CC751416E9984C92F2026m152G" TargetMode="External"/><Relationship Id="rId124" Type="http://schemas.openxmlformats.org/officeDocument/2006/relationships/hyperlink" Target="consultantplus://offline/ref=3CBEC96AB840AAE74857309E449DBB46BA3001B1B2DE3AC2A47941C86AA71CC751416E9984C92F2026m153G" TargetMode="External"/><Relationship Id="rId129" Type="http://schemas.openxmlformats.org/officeDocument/2006/relationships/hyperlink" Target="consultantplus://offline/ref=3CBEC96AB840AAE74857309E449DBB46BA3000BCB3DB31C2A47941C86AA71CC751416E9984C92F2026m155G" TargetMode="External"/><Relationship Id="rId137" Type="http://schemas.openxmlformats.org/officeDocument/2006/relationships/hyperlink" Target="consultantplus://offline/ref=3CBEC96AB840AAE74857309E449DBB46BA3001BAB2DF37C2A47941C86AA71CC751416E9984C92F2027m150G" TargetMode="External"/><Relationship Id="rId20" Type="http://schemas.openxmlformats.org/officeDocument/2006/relationships/hyperlink" Target="consultantplus://offline/ref=3CBEC96AB840AAE74857309E449DBB46BA3002B8B0DD31C2A47941C86AA71CC751416E9984C92F2027m150G" TargetMode="External"/><Relationship Id="rId41" Type="http://schemas.openxmlformats.org/officeDocument/2006/relationships/hyperlink" Target="consultantplus://offline/ref=3CBEC96AB840AAE74857309E449DBB46BA3001BEB5DD37C2A47941C86AA71CC751416E9984C92F2027m151G" TargetMode="External"/><Relationship Id="rId54" Type="http://schemas.openxmlformats.org/officeDocument/2006/relationships/hyperlink" Target="consultantplus://offline/ref=3CBEC96AB840AAE74857309E449DBB46BA3001BEB5DD37C2A47941C86AA71CC751416E9984C92F2026m15FG" TargetMode="External"/><Relationship Id="rId62" Type="http://schemas.openxmlformats.org/officeDocument/2006/relationships/hyperlink" Target="consultantplus://offline/ref=3CBEC96AB840AAE74857309E449DBB46BA3700B0B8DF399FAE7118C468A013984646279585C92F20m250G" TargetMode="External"/><Relationship Id="rId70" Type="http://schemas.openxmlformats.org/officeDocument/2006/relationships/hyperlink" Target="consultantplus://offline/ref=3CBEC96AB840AAE74857309E449DBB46BA3802BFB2D2399FAE7118C468A013984646279585C92F21m256G" TargetMode="External"/><Relationship Id="rId75" Type="http://schemas.openxmlformats.org/officeDocument/2006/relationships/hyperlink" Target="consultantplus://offline/ref=3CBEC96AB840AAE74857309E449DBB46BA3003BAB7D933C2A47941C86AA71CC751416E9984C92F2027m15FG" TargetMode="External"/><Relationship Id="rId83" Type="http://schemas.openxmlformats.org/officeDocument/2006/relationships/hyperlink" Target="consultantplus://offline/ref=3CBEC96AB840AAE74857309E449DBB46BA3007B1B5D93BC2A47941C86AA71CC751416E9984C92F2027m15EG" TargetMode="External"/><Relationship Id="rId88" Type="http://schemas.openxmlformats.org/officeDocument/2006/relationships/hyperlink" Target="consultantplus://offline/ref=3CBEC96AB840AAE74857309E449DBB46BA3003BEB0DA33C2A47941C86AA71CC751416E9984C92F2027m15EG" TargetMode="External"/><Relationship Id="rId91" Type="http://schemas.openxmlformats.org/officeDocument/2006/relationships/hyperlink" Target="consultantplus://offline/ref=3CBEC96AB840AAE74857309E449DBB46BA3004B8B7DB33C2A47941C86AA71CC751416E9984C92F2026m154G" TargetMode="External"/><Relationship Id="rId96" Type="http://schemas.openxmlformats.org/officeDocument/2006/relationships/hyperlink" Target="consultantplus://offline/ref=3CBEC96AB840AAE74857309E449DBB46BA3002BDB4D833C2A47941C86AA71CC751416E9984C92F2027m15FG" TargetMode="External"/><Relationship Id="rId111" Type="http://schemas.openxmlformats.org/officeDocument/2006/relationships/hyperlink" Target="consultantplus://offline/ref=3CBEC96AB840AAE74857309E449DBB46BA3001B1B2DE3AC2A47941C86AA71CC751416E9984C92F2027m15EG" TargetMode="External"/><Relationship Id="rId132" Type="http://schemas.openxmlformats.org/officeDocument/2006/relationships/hyperlink" Target="consultantplus://offline/ref=3CBEC96AB840AAE74857309E449DBB46BA3000BCB3DB31C2A47941C86AA71CC751416E9984C92F2026m151G" TargetMode="External"/><Relationship Id="rId140" Type="http://schemas.openxmlformats.org/officeDocument/2006/relationships/hyperlink" Target="consultantplus://offline/ref=3CBEC96AB840AAE74857309E449DBB46BA3001B1B2DE3AC2A47941C86AA71CC751416E9984C92F2024m15FG" TargetMode="External"/><Relationship Id="rId145" Type="http://schemas.openxmlformats.org/officeDocument/2006/relationships/hyperlink" Target="consultantplus://offline/ref=3CBEC96AB840AAE74857309E449DBB46BA330EB0B7D16495A62814C6m65FG" TargetMode="External"/><Relationship Id="rId1" Type="http://schemas.openxmlformats.org/officeDocument/2006/relationships/styles" Target="styles.xml"/><Relationship Id="rId6" Type="http://schemas.openxmlformats.org/officeDocument/2006/relationships/hyperlink" Target="consultantplus://offline/ref=3CBEC96AB840AAE74857309E449DBB46BA340FBEB4DD399FAE7118C468A013984646279585C92F20m251G" TargetMode="External"/><Relationship Id="rId15" Type="http://schemas.openxmlformats.org/officeDocument/2006/relationships/hyperlink" Target="consultantplus://offline/ref=3CBEC96AB840AAE74857309E449DBB46BA3007B1B2DA3AC2A47941C86AA71CC751416E9984C92F2027m150G" TargetMode="External"/><Relationship Id="rId23" Type="http://schemas.openxmlformats.org/officeDocument/2006/relationships/hyperlink" Target="consultantplus://offline/ref=3CBEC96AB840AAE74857309E449DBB46BA3002B0B6DB30C2A47941C86AA71CC751416E9984C92F2027m150G" TargetMode="External"/><Relationship Id="rId28" Type="http://schemas.openxmlformats.org/officeDocument/2006/relationships/hyperlink" Target="consultantplus://offline/ref=3CBEC96AB840AAE74857309E449DBB46BA3001BEB5DD37C2A47941C86AA71CC751416E9984C92F2027m150G" TargetMode="External"/><Relationship Id="rId36" Type="http://schemas.openxmlformats.org/officeDocument/2006/relationships/hyperlink" Target="consultantplus://offline/ref=3CBEC96AB840AAE74857309E449DBB46BA3801BBB0D3399FAE7118C468A013984646279585C92F20m251G" TargetMode="External"/><Relationship Id="rId49" Type="http://schemas.openxmlformats.org/officeDocument/2006/relationships/hyperlink" Target="consultantplus://offline/ref=3CBEC96AB840AAE74857309E449DBB46BA3002B8B0DD31C2A47941C86AA71CC751416E9984C92F2026m155G" TargetMode="External"/><Relationship Id="rId57" Type="http://schemas.openxmlformats.org/officeDocument/2006/relationships/hyperlink" Target="consultantplus://offline/ref=3CBEC96AB840AAE74857309E449DBB46BA3001BEB5DD37C2A47941C86AA71CC751416E9984C92F2025m157G" TargetMode="External"/><Relationship Id="rId106" Type="http://schemas.openxmlformats.org/officeDocument/2006/relationships/hyperlink" Target="consultantplus://offline/ref=3CBEC96AB840AAE74857309E449DBB46BA3002B0B6DB30C2A47941C86AA71CC751416E9984C92F2026m152G" TargetMode="External"/><Relationship Id="rId114" Type="http://schemas.openxmlformats.org/officeDocument/2006/relationships/hyperlink" Target="consultantplus://offline/ref=3CBEC96AB840AAE74857309E449DBB46BA3007B1B2DA3AC2A47941C86AA71CC751416E9984C92F2026m153G" TargetMode="External"/><Relationship Id="rId119" Type="http://schemas.openxmlformats.org/officeDocument/2006/relationships/hyperlink" Target="consultantplus://offline/ref=3CBEC96AB840AAE74857309E449DBB46BA3001BDB4DF31C2A47941C86AA71CC751416E9984C92F2026m150G" TargetMode="External"/><Relationship Id="rId127" Type="http://schemas.openxmlformats.org/officeDocument/2006/relationships/hyperlink" Target="consultantplus://offline/ref=3CBEC96AB840AAE74857309E449DBB46BA3007BAB6DA35C2A47941C86AA71CC751416E9984C92F2027m15FG" TargetMode="External"/><Relationship Id="rId10" Type="http://schemas.openxmlformats.org/officeDocument/2006/relationships/hyperlink" Target="consultantplus://offline/ref=3CBEC96AB840AAE74857309E449DBB46BA3003BAB7D933C2A47941C86AA71CC751416E9984C92F2027m150G" TargetMode="External"/><Relationship Id="rId31" Type="http://schemas.openxmlformats.org/officeDocument/2006/relationships/hyperlink" Target="consultantplus://offline/ref=3CBEC96AB840AAE74857309E449DBB46BA3000BCB3DB31C2A47941C86AA71CC751416E9984C92F2027m15EG" TargetMode="External"/><Relationship Id="rId44" Type="http://schemas.openxmlformats.org/officeDocument/2006/relationships/hyperlink" Target="consultantplus://offline/ref=3CBEC96AB840AAE74857309E449DBB46BA3002B0B6D331C2A47941C86AA71CC751416E9984C92F2026m156G" TargetMode="External"/><Relationship Id="rId52" Type="http://schemas.openxmlformats.org/officeDocument/2006/relationships/hyperlink" Target="consultantplus://offline/ref=3CBEC96AB840AAE74857309E449DBB46BA3001BEB5DD37C2A47941C86AA71CC751416E9984C92F2026m151G" TargetMode="External"/><Relationship Id="rId60" Type="http://schemas.openxmlformats.org/officeDocument/2006/relationships/hyperlink" Target="consultantplus://offline/ref=3CBEC96AB840AAE74857309E449DBB46BA3802BFB2D2399FAE7118C468A013984646279585C92F20m250G" TargetMode="External"/><Relationship Id="rId65" Type="http://schemas.openxmlformats.org/officeDocument/2006/relationships/hyperlink" Target="consultantplus://offline/ref=3CBEC96AB840AAE74857309E449DBB46BA3005B9B2D933C2A47941C86AA71CC751416E9984C92F2026m156G" TargetMode="External"/><Relationship Id="rId73" Type="http://schemas.openxmlformats.org/officeDocument/2006/relationships/hyperlink" Target="consultantplus://offline/ref=3CBEC96AB840AAE74857309E449DBB46BA3001BEB4DB33C2A47941C86AA71CC751416E9984C92F2027m151G" TargetMode="External"/><Relationship Id="rId78" Type="http://schemas.openxmlformats.org/officeDocument/2006/relationships/hyperlink" Target="consultantplus://offline/ref=3CBEC96AB840AAE74857309E449DBB46BA3003BAB7D933C2A47941C86AA71CC751416E9984C92F2026m156G" TargetMode="External"/><Relationship Id="rId81" Type="http://schemas.openxmlformats.org/officeDocument/2006/relationships/hyperlink" Target="consultantplus://offline/ref=3CBEC96AB840AAE74857309E449DBB46BA3003BAB7D933C2A47941C86AA71CC751416E9984C92F2026m154G" TargetMode="External"/><Relationship Id="rId86" Type="http://schemas.openxmlformats.org/officeDocument/2006/relationships/hyperlink" Target="consultantplus://offline/ref=3CBEC96AB840AAE74857309E449DBB46BA3001BBB3DE3AC2A47941C86AA71CC751416E9984C92F2027m15FG" TargetMode="External"/><Relationship Id="rId94" Type="http://schemas.openxmlformats.org/officeDocument/2006/relationships/hyperlink" Target="consultantplus://offline/ref=3CBEC96AB840AAE74857309E449DBB46BA3002BDB4D833C2A47941C86AA71CC751416E9984C92F2027m151G" TargetMode="External"/><Relationship Id="rId99" Type="http://schemas.openxmlformats.org/officeDocument/2006/relationships/hyperlink" Target="consultantplus://offline/ref=3CBEC96AB840AAE74857309E449DBB46BA3001BDB4DF31C2A47941C86AA71CC751416E9984C92F2025m150G" TargetMode="External"/><Relationship Id="rId101" Type="http://schemas.openxmlformats.org/officeDocument/2006/relationships/hyperlink" Target="consultantplus://offline/ref=3CBEC96AB840AAE74857309E449DBB46BA3000BCB3DB31C2A47941C86AA71CC751416E9984C92F2027m15FG" TargetMode="External"/><Relationship Id="rId122" Type="http://schemas.openxmlformats.org/officeDocument/2006/relationships/hyperlink" Target="consultantplus://offline/ref=3CBEC96AB840AAE74857309E449DBB46BA3001BEB4DB33C2A47941C86AA71CC751416E9984C92F2027m15EG" TargetMode="External"/><Relationship Id="rId130" Type="http://schemas.openxmlformats.org/officeDocument/2006/relationships/hyperlink" Target="consultantplus://offline/ref=3CBEC96AB840AAE74857309E449DBB46BA3000BCB3DB31C2A47941C86AA71CC751416E9984C92F2026m152G" TargetMode="External"/><Relationship Id="rId135" Type="http://schemas.openxmlformats.org/officeDocument/2006/relationships/hyperlink" Target="consultantplus://offline/ref=3CBEC96AB840AAE74857309E449DBB46BA3001B9B4DC3BC2A47941C86AA71CC751416E9984C92F2027m15EG" TargetMode="External"/><Relationship Id="rId143" Type="http://schemas.openxmlformats.org/officeDocument/2006/relationships/hyperlink" Target="consultantplus://offline/ref=3CBEC96AB840AAE74857309E449DBB46BA3003BAB7D933C2A47941C86AA71CC751416E9984C92F2026m15FG" TargetMode="External"/><Relationship Id="rId148" Type="http://schemas.openxmlformats.org/officeDocument/2006/relationships/hyperlink" Target="consultantplus://offline/ref=3CBEC96AB840AAE74857309E449DBB46BA3005BFB5DE399FAE7118C468mA50G" TargetMode="External"/><Relationship Id="rId151"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3CBEC96AB840AAE74857309E449DBB46BA3700B0B8DF399FAE7118C468A013984646279585C92F20m251G" TargetMode="External"/><Relationship Id="rId13" Type="http://schemas.openxmlformats.org/officeDocument/2006/relationships/hyperlink" Target="consultantplus://offline/ref=3CBEC96AB840AAE74857309E449DBB46BA3801BBB0D3399FAE7118C468A013984646279585C92F20m251G" TargetMode="External"/><Relationship Id="rId18" Type="http://schemas.openxmlformats.org/officeDocument/2006/relationships/hyperlink" Target="consultantplus://offline/ref=3CBEC96AB840AAE74857309E449DBB46BA3003BAB4DA32C2A47941C86AA71CC751416E9984C92F2027m150G" TargetMode="External"/><Relationship Id="rId39" Type="http://schemas.openxmlformats.org/officeDocument/2006/relationships/hyperlink" Target="consultantplus://offline/ref=3CBEC96AB840AAE74857309E449DBB46BA3002B0B6D331C2A47941C86AA71CC751416E9984C92F2027m151G" TargetMode="External"/><Relationship Id="rId109" Type="http://schemas.openxmlformats.org/officeDocument/2006/relationships/hyperlink" Target="consultantplus://offline/ref=3CBEC96AB840AAE74857309E449DBB46BA3001BDB4DF31C2A47941C86AA71CC751416E9984C92F2026m154G" TargetMode="External"/><Relationship Id="rId34" Type="http://schemas.openxmlformats.org/officeDocument/2006/relationships/hyperlink" Target="consultantplus://offline/ref=3CBEC96AB840AAE74857319352F1EE15B63404B1B6D3399FAE7118C468mA50G" TargetMode="External"/><Relationship Id="rId50" Type="http://schemas.openxmlformats.org/officeDocument/2006/relationships/hyperlink" Target="consultantplus://offline/ref=3CBEC96AB840AAE74857309E449DBB46BA3001BEB5DD37C2A47941C86AA71CC751416E9984C92F2026m153G" TargetMode="External"/><Relationship Id="rId55" Type="http://schemas.openxmlformats.org/officeDocument/2006/relationships/hyperlink" Target="consultantplus://offline/ref=3CBEC96AB840AAE74857309E449DBB46BA3001BEB5DD37C2A47941C86AA71CC751416E9984C92F2025m156G" TargetMode="External"/><Relationship Id="rId76" Type="http://schemas.openxmlformats.org/officeDocument/2006/relationships/hyperlink" Target="consultantplus://offline/ref=3CBEC96AB840AAE74857309E449DBB46BA3007B1B2DA3AC2A47941C86AA71CC751416E9984C92F2026m154G" TargetMode="External"/><Relationship Id="rId97" Type="http://schemas.openxmlformats.org/officeDocument/2006/relationships/hyperlink" Target="consultantplus://offline/ref=3CBEC96AB840AAE74857309E449DBB46BA3002BDB4D833C2A47941C86AA71CC751416E9984C92F2026m156G" TargetMode="External"/><Relationship Id="rId104" Type="http://schemas.openxmlformats.org/officeDocument/2006/relationships/hyperlink" Target="consultantplus://offline/ref=3CBEC96AB840AAE74857309E449DBB46BA3001BDB4DF31C2A47941C86AA71CC751416E9984C92F2026m157G" TargetMode="External"/><Relationship Id="rId120" Type="http://schemas.openxmlformats.org/officeDocument/2006/relationships/hyperlink" Target="consultantplus://offline/ref=3CBEC96AB840AAE74857309E449DBB46BA3002B0B6DB30C2A47941C86AA71CC751416E9984C92F2025m15FG" TargetMode="External"/><Relationship Id="rId125" Type="http://schemas.openxmlformats.org/officeDocument/2006/relationships/hyperlink" Target="consultantplus://offline/ref=3CBEC96AB840AAE74857309E449DBB46BA3001B1B2DE3AC2A47941C86AA71CC751416E9984C92F2024m15FG" TargetMode="External"/><Relationship Id="rId141" Type="http://schemas.openxmlformats.org/officeDocument/2006/relationships/hyperlink" Target="consultantplus://offline/ref=3CBEC96AB840AAE74857309E449DBB46BA3001B1B2DE3AC2A47941C86AA71CC751416E9984C92F2025m156G" TargetMode="External"/><Relationship Id="rId146" Type="http://schemas.openxmlformats.org/officeDocument/2006/relationships/hyperlink" Target="consultantplus://offline/ref=3CBEC96AB840AAE74857309E449DBB46BA3602BBB4D16495A62814C6m65FG" TargetMode="External"/><Relationship Id="rId7" Type="http://schemas.openxmlformats.org/officeDocument/2006/relationships/hyperlink" Target="consultantplus://offline/ref=3CBEC96AB840AAE74857309E449DBB46BA3707BCB6DD399FAE7118C468A013984646279585C92F20m251G" TargetMode="External"/><Relationship Id="rId71" Type="http://schemas.openxmlformats.org/officeDocument/2006/relationships/hyperlink" Target="consultantplus://offline/ref=3CBEC96AB840AAE74857309E449DBB46BA3007B1B2DA3AC2A47941C86AA71CC751416E9984C92F2026m157G" TargetMode="External"/><Relationship Id="rId92" Type="http://schemas.openxmlformats.org/officeDocument/2006/relationships/hyperlink" Target="consultantplus://offline/ref=3CBEC96AB840AAE74857309E449DBB46BA3001BDB4DF31C2A47941C86AA71CC751416E9984C92F2027m15EG" TargetMode="External"/><Relationship Id="rId2" Type="http://schemas.openxmlformats.org/officeDocument/2006/relationships/settings" Target="settings.xml"/><Relationship Id="rId29" Type="http://schemas.openxmlformats.org/officeDocument/2006/relationships/hyperlink" Target="consultantplus://offline/ref=3CBEC96AB840AAE74857309E449DBB46BA3001BEB4DB33C2A47941C86AA71CC751416E9984C92F2027m150G" TargetMode="External"/><Relationship Id="rId24" Type="http://schemas.openxmlformats.org/officeDocument/2006/relationships/hyperlink" Target="consultantplus://offline/ref=3CBEC96AB840AAE74857309E449DBB46BA3001B9B4DC3BC2A47941C86AA71CC751416E9984C92F2027m150G" TargetMode="External"/><Relationship Id="rId40" Type="http://schemas.openxmlformats.org/officeDocument/2006/relationships/hyperlink" Target="consultantplus://offline/ref=3CBEC96AB840AAE74857309E449DBB46BA3002B0B6DB30C2A47941C86AA71CC751416E9984C92F2027m150G" TargetMode="External"/><Relationship Id="rId45" Type="http://schemas.openxmlformats.org/officeDocument/2006/relationships/hyperlink" Target="consultantplus://offline/ref=3CBEC96AB840AAE74857309E449DBB46BA3001BEB5DD37C2A47941C86AA71CC751416E9984C92F2027m15FG" TargetMode="External"/><Relationship Id="rId66" Type="http://schemas.openxmlformats.org/officeDocument/2006/relationships/hyperlink" Target="consultantplus://offline/ref=3CBEC96AB840AAE74857309E449DBB46BA3007B1B2DA3AC2A47941C86AA71CC751416E9984C92F2027m15EG" TargetMode="External"/><Relationship Id="rId87" Type="http://schemas.openxmlformats.org/officeDocument/2006/relationships/hyperlink" Target="consultantplus://offline/ref=3CBEC96AB840AAE74857309E449DBB46BA3802BEB3DA399FAE7118C468A013984646279585C92F20m251G" TargetMode="External"/><Relationship Id="rId110" Type="http://schemas.openxmlformats.org/officeDocument/2006/relationships/hyperlink" Target="consultantplus://offline/ref=3CBEC96AB840AAE74857309E449DBB46BA3001B1B2DE3AC2A47941C86AA71CC751416E9984C92F2024m151G" TargetMode="External"/><Relationship Id="rId115" Type="http://schemas.openxmlformats.org/officeDocument/2006/relationships/hyperlink" Target="consultantplus://offline/ref=3CBEC96AB840AAE74857309E449DBB46BA3005B9B2D933C2A47941C86AA71CC751416E9984C92F2026m157G" TargetMode="External"/><Relationship Id="rId131" Type="http://schemas.openxmlformats.org/officeDocument/2006/relationships/hyperlink" Target="consultantplus://offline/ref=3CBEC96AB840AAE74857309E449DBB46BA3000BCB3DB31C2A47941C86AA71CC751416E9984C92F2026m153G" TargetMode="External"/><Relationship Id="rId136" Type="http://schemas.openxmlformats.org/officeDocument/2006/relationships/hyperlink" Target="consultantplus://offline/ref=3CBEC96AB840AAE74857309E449DBB46BA3001BAB2DF37C2A47941C86AA71CC751416E9984C92F2026m157G" TargetMode="External"/><Relationship Id="rId61" Type="http://schemas.openxmlformats.org/officeDocument/2006/relationships/hyperlink" Target="consultantplus://offline/ref=3CBEC96AB840AAE74857309E449DBB46BA3004B8B7DB33C2A47941C86AA71CC751416E9984C92F2027m15EG" TargetMode="External"/><Relationship Id="rId82" Type="http://schemas.openxmlformats.org/officeDocument/2006/relationships/hyperlink" Target="consultantplus://offline/ref=3CBEC96AB840AAE74857309E449DBB46BA3007B1B5D93BC2A47941C86AA71CC751416E9984C92F2027m150G" TargetMode="External"/><Relationship Id="rId152" Type="http://schemas.openxmlformats.org/officeDocument/2006/relationships/theme" Target="theme/theme1.xml"/><Relationship Id="rId19" Type="http://schemas.openxmlformats.org/officeDocument/2006/relationships/hyperlink" Target="consultantplus://offline/ref=3CBEC96AB840AAE74857309E449DBB46BA3003BEB0DA33C2A47941C86AA71CC751416E9984C92F2027m150G" TargetMode="External"/><Relationship Id="rId14" Type="http://schemas.openxmlformats.org/officeDocument/2006/relationships/hyperlink" Target="consultantplus://offline/ref=3CBEC96AB840AAE74857309E449DBB46BA3007BAB6DA35C2A47941C86AA71CC751416E9984C92F2027m150G" TargetMode="External"/><Relationship Id="rId30" Type="http://schemas.openxmlformats.org/officeDocument/2006/relationships/hyperlink" Target="consultantplus://offline/ref=3CBEC96AB840AAE74857309E449DBB46BA3001B1B2DE3AC2A47941C86AA71CC751416E9984C92F2027m150G" TargetMode="External"/><Relationship Id="rId35" Type="http://schemas.openxmlformats.org/officeDocument/2006/relationships/hyperlink" Target="consultantplus://offline/ref=3CBEC96AB840AAE74857319352F1EE15B53004BFB9D9399FAE7118C468A013984646279685mC58G" TargetMode="External"/><Relationship Id="rId56" Type="http://schemas.openxmlformats.org/officeDocument/2006/relationships/hyperlink" Target="consultantplus://offline/ref=3CBEC96AB840AAE74857309E449DBB46BA3002B0B6DB30C2A47941C86AA71CC751416E9984C92F2027m151G" TargetMode="External"/><Relationship Id="rId77" Type="http://schemas.openxmlformats.org/officeDocument/2006/relationships/hyperlink" Target="consultantplus://offline/ref=3CBEC96AB840AAE74857309E449DBB46BA3004B8B7DB33C2A47941C86AA71CC751416E9984C92F2026m157G" TargetMode="External"/><Relationship Id="rId100" Type="http://schemas.openxmlformats.org/officeDocument/2006/relationships/hyperlink" Target="consultantplus://offline/ref=3CBEC96AB840AAE74857309E449DBB46BA3001BDB4DF31C2A47941C86AA71CC751416E9984C92F2027m15FG" TargetMode="External"/><Relationship Id="rId105" Type="http://schemas.openxmlformats.org/officeDocument/2006/relationships/hyperlink" Target="consultantplus://offline/ref=3CBEC96AB840AAE74857309E449DBB46BA3002B0B6DB30C2A47941C86AA71CC751416E9984C92F2025m15FG" TargetMode="External"/><Relationship Id="rId126" Type="http://schemas.openxmlformats.org/officeDocument/2006/relationships/hyperlink" Target="consultantplus://offline/ref=3CBEC96AB840AAE74857309E449DBB46BA3001B1B2DE3AC2A47941C86AA71CC751416E9984C92F2026m151G" TargetMode="External"/><Relationship Id="rId147" Type="http://schemas.openxmlformats.org/officeDocument/2006/relationships/hyperlink" Target="consultantplus://offline/ref=3CBEC96AB840AAE74857309E449DBB46BA3007B8B3D3399FAE7118C468mA50G" TargetMode="External"/><Relationship Id="rId8" Type="http://schemas.openxmlformats.org/officeDocument/2006/relationships/hyperlink" Target="consultantplus://offline/ref=3CBEC96AB840AAE74857309E449DBB46BA3802BFB2D2399FAE7118C468A013984646279585C92F20m251G" TargetMode="External"/><Relationship Id="rId51" Type="http://schemas.openxmlformats.org/officeDocument/2006/relationships/hyperlink" Target="consultantplus://offline/ref=3CBEC96AB840AAE74857309E449DBB46BA3001BEB5DD37C2A47941C86AA71CC751416E9984C92F2026m150G" TargetMode="External"/><Relationship Id="rId72" Type="http://schemas.openxmlformats.org/officeDocument/2006/relationships/hyperlink" Target="consultantplus://offline/ref=3CBEC96AB840AAE74857309E449DBB46BA3802BFB2D2399FAE7118C468A013984646279585C92F21m255G" TargetMode="External"/><Relationship Id="rId93" Type="http://schemas.openxmlformats.org/officeDocument/2006/relationships/hyperlink" Target="consultantplus://offline/ref=3CBEC96AB840AAE74857309E449DBB46BA3003BEB0DA33C2A47941C86AA71CC751416E9984C92F2025m156G" TargetMode="External"/><Relationship Id="rId98" Type="http://schemas.openxmlformats.org/officeDocument/2006/relationships/hyperlink" Target="consultantplus://offline/ref=3CBEC96AB840AAE74857309E449DBB46BA3003BEB0DA33C2A47941C86AA71CC751416E9984C92F2027m15FG" TargetMode="External"/><Relationship Id="rId121" Type="http://schemas.openxmlformats.org/officeDocument/2006/relationships/hyperlink" Target="consultantplus://offline/ref=3CBEC96AB840AAE74857309E449DBB46BA3002B0B6DB30C2A47941C86AA71CC751416E9984C92F2026m150G" TargetMode="External"/><Relationship Id="rId142" Type="http://schemas.openxmlformats.org/officeDocument/2006/relationships/hyperlink" Target="consultantplus://offline/ref=3CBEC96AB840AAE74857309E449DBB46BA3001BEB4DB33C2A47941C86AA71CC751416E9984C92F2026m156G"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7595</Words>
  <Characters>43296</Characters>
  <Application>Microsoft Office Word</Application>
  <DocSecurity>0</DocSecurity>
  <Lines>360</Lines>
  <Paragraphs>101</Paragraphs>
  <ScaleCrop>false</ScaleCrop>
  <Company>UVAO</Company>
  <LinksUpToDate>false</LinksUpToDate>
  <CharactersWithSpaces>50790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glinskayaey</dc:creator>
  <cp:keywords/>
  <dc:description/>
  <cp:lastModifiedBy>glinskayaey</cp:lastModifiedBy>
  <cp:revision>1</cp:revision>
  <dcterms:created xsi:type="dcterms:W3CDTF">2017-04-19T06:57:00Z</dcterms:created>
  <dcterms:modified xsi:type="dcterms:W3CDTF">2017-04-19T06:58:00Z</dcterms:modified>
</cp:coreProperties>
</file>